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62" w:rsidRDefault="000E3F62" w:rsidP="000E3F62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113030</wp:posOffset>
            </wp:positionV>
            <wp:extent cx="1238250" cy="1304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F62" w:rsidRPr="008F2B79" w:rsidRDefault="000E3F62" w:rsidP="000E3F62">
      <w:pPr>
        <w:jc w:val="center"/>
        <w:rPr>
          <w:b/>
        </w:rPr>
      </w:pPr>
      <w:r>
        <w:rPr>
          <w:b/>
        </w:rPr>
        <w:t xml:space="preserve">  </w:t>
      </w:r>
    </w:p>
    <w:p w:rsidR="000E3F62" w:rsidRPr="004C0815" w:rsidRDefault="000E3F62" w:rsidP="000E3F62">
      <w:pPr>
        <w:jc w:val="center"/>
        <w:rPr>
          <w:b/>
          <w:lang w:val="sv-SE"/>
        </w:rPr>
      </w:pPr>
    </w:p>
    <w:p w:rsidR="000E3F62" w:rsidRPr="004C0815" w:rsidRDefault="000E3F62" w:rsidP="000E3F62">
      <w:pPr>
        <w:jc w:val="center"/>
        <w:rPr>
          <w:b/>
          <w:lang w:val="sv-SE"/>
        </w:rPr>
      </w:pPr>
    </w:p>
    <w:p w:rsidR="000E3F62" w:rsidRPr="004C0815" w:rsidRDefault="000E3F62" w:rsidP="000E3F62">
      <w:pPr>
        <w:jc w:val="center"/>
        <w:rPr>
          <w:b/>
          <w:lang w:val="sv-SE"/>
        </w:rPr>
      </w:pPr>
    </w:p>
    <w:p w:rsidR="000E3F62" w:rsidRPr="004C0815" w:rsidRDefault="000E3F62" w:rsidP="000E3F62">
      <w:pPr>
        <w:jc w:val="center"/>
        <w:rPr>
          <w:b/>
        </w:rPr>
      </w:pPr>
    </w:p>
    <w:p w:rsidR="000E3F62" w:rsidRPr="004C0815" w:rsidRDefault="000E3F62" w:rsidP="000E3F62">
      <w:pPr>
        <w:jc w:val="center"/>
        <w:rPr>
          <w:b/>
        </w:rPr>
      </w:pPr>
    </w:p>
    <w:p w:rsidR="000E3F62" w:rsidRPr="004C0815" w:rsidRDefault="000E3F62" w:rsidP="000E3F62">
      <w:pPr>
        <w:jc w:val="center"/>
        <w:rPr>
          <w:b/>
        </w:rPr>
      </w:pPr>
    </w:p>
    <w:p w:rsidR="000E3F62" w:rsidRPr="004C0815" w:rsidRDefault="000E3F62" w:rsidP="000E3F62">
      <w:pPr>
        <w:spacing w:after="120"/>
        <w:jc w:val="center"/>
        <w:rPr>
          <w:b/>
          <w:bCs/>
          <w:noProof/>
          <w:sz w:val="52"/>
          <w:szCs w:val="52"/>
        </w:rPr>
      </w:pPr>
      <w:r w:rsidRPr="004C0815">
        <w:rPr>
          <w:b/>
          <w:bCs/>
          <w:noProof/>
          <w:sz w:val="52"/>
          <w:szCs w:val="52"/>
        </w:rPr>
        <w:t>KERANGKA ACUAN KERJA</w:t>
      </w:r>
    </w:p>
    <w:p w:rsidR="000E3F62" w:rsidRPr="003D0A13" w:rsidRDefault="000E3F62" w:rsidP="000E3F62">
      <w:pPr>
        <w:spacing w:after="120"/>
        <w:jc w:val="center"/>
        <w:rPr>
          <w:b/>
          <w:bCs/>
          <w:noProof/>
          <w:sz w:val="52"/>
          <w:szCs w:val="52"/>
          <w:lang w:val="id-ID"/>
        </w:rPr>
      </w:pPr>
      <w:r w:rsidRPr="004C0815">
        <w:rPr>
          <w:b/>
          <w:bCs/>
          <w:noProof/>
          <w:sz w:val="52"/>
          <w:szCs w:val="52"/>
        </w:rPr>
        <w:t>(KAK)</w:t>
      </w:r>
      <w:r w:rsidR="003D0A13">
        <w:rPr>
          <w:b/>
          <w:bCs/>
          <w:noProof/>
          <w:sz w:val="52"/>
          <w:szCs w:val="52"/>
          <w:lang w:val="id-ID"/>
        </w:rPr>
        <w:t xml:space="preserve"> </w:t>
      </w:r>
    </w:p>
    <w:p w:rsidR="000E3F62" w:rsidRDefault="000E3F62" w:rsidP="000E3F62">
      <w:pPr>
        <w:spacing w:after="120"/>
        <w:rPr>
          <w:b/>
          <w:bCs/>
          <w:noProof/>
          <w:sz w:val="52"/>
          <w:szCs w:val="52"/>
        </w:rPr>
      </w:pPr>
    </w:p>
    <w:p w:rsidR="000E3F62" w:rsidRPr="004C0815" w:rsidRDefault="000E3F62" w:rsidP="000E3F62">
      <w:pPr>
        <w:spacing w:after="120"/>
        <w:rPr>
          <w:b/>
          <w:bCs/>
          <w:noProof/>
          <w:sz w:val="52"/>
          <w:szCs w:val="52"/>
        </w:rPr>
      </w:pPr>
    </w:p>
    <w:p w:rsidR="000E3F62" w:rsidRDefault="000E3F62" w:rsidP="000E3F62">
      <w:pPr>
        <w:jc w:val="center"/>
        <w:rPr>
          <w:b/>
          <w:sz w:val="36"/>
          <w:szCs w:val="36"/>
        </w:rPr>
      </w:pPr>
    </w:p>
    <w:p w:rsidR="000E3F62" w:rsidRPr="000E3F62" w:rsidRDefault="000E3F62" w:rsidP="000E3F62">
      <w:pPr>
        <w:spacing w:after="0" w:line="240" w:lineRule="auto"/>
        <w:jc w:val="center"/>
        <w:rPr>
          <w:b/>
          <w:sz w:val="40"/>
        </w:rPr>
      </w:pPr>
      <w:r w:rsidRPr="000E3F62">
        <w:rPr>
          <w:b/>
          <w:sz w:val="40"/>
        </w:rPr>
        <w:t>KEGIATAN PENINGKATAN EFEKTIFITAS</w:t>
      </w:r>
    </w:p>
    <w:p w:rsidR="000E3F62" w:rsidRPr="000E3F62" w:rsidRDefault="000E3F62" w:rsidP="000E3F62">
      <w:pPr>
        <w:spacing w:after="0" w:line="240" w:lineRule="auto"/>
        <w:jc w:val="center"/>
        <w:rPr>
          <w:b/>
          <w:sz w:val="40"/>
        </w:rPr>
      </w:pPr>
      <w:r w:rsidRPr="000E3F62">
        <w:rPr>
          <w:b/>
          <w:sz w:val="40"/>
        </w:rPr>
        <w:t>PELAKSANAAN FUNGSI PERANGKAT DAERAH</w:t>
      </w:r>
    </w:p>
    <w:p w:rsidR="000E3F62" w:rsidRPr="000E3F62" w:rsidRDefault="000E3F62" w:rsidP="000E3F62">
      <w:pPr>
        <w:spacing w:after="0" w:line="240" w:lineRule="auto"/>
        <w:jc w:val="center"/>
        <w:rPr>
          <w:b/>
          <w:sz w:val="40"/>
        </w:rPr>
      </w:pPr>
      <w:r w:rsidRPr="000E3F62">
        <w:rPr>
          <w:b/>
          <w:sz w:val="40"/>
        </w:rPr>
        <w:t>BIDANG PERENCANAAN DAN PENGANGGARAN</w:t>
      </w:r>
    </w:p>
    <w:p w:rsidR="000E3F62" w:rsidRDefault="000E3F62" w:rsidP="000E3F62">
      <w:pPr>
        <w:spacing w:after="120"/>
        <w:rPr>
          <w:b/>
          <w:bCs/>
          <w:noProof/>
          <w:sz w:val="52"/>
          <w:szCs w:val="52"/>
        </w:rPr>
      </w:pPr>
    </w:p>
    <w:p w:rsidR="000E3F62" w:rsidRDefault="000E3F62" w:rsidP="000E3F62">
      <w:pPr>
        <w:spacing w:after="120"/>
        <w:rPr>
          <w:b/>
          <w:bCs/>
          <w:noProof/>
          <w:sz w:val="52"/>
          <w:szCs w:val="52"/>
        </w:rPr>
      </w:pPr>
    </w:p>
    <w:p w:rsidR="000E3F62" w:rsidRPr="004C0815" w:rsidRDefault="000E3F62" w:rsidP="000E3F62">
      <w:pPr>
        <w:spacing w:after="120"/>
        <w:rPr>
          <w:b/>
          <w:bCs/>
          <w:noProof/>
          <w:sz w:val="52"/>
          <w:szCs w:val="52"/>
        </w:rPr>
      </w:pPr>
    </w:p>
    <w:p w:rsidR="000E3F62" w:rsidRDefault="000E3F62" w:rsidP="000E3F62">
      <w:pPr>
        <w:spacing w:line="360" w:lineRule="auto"/>
        <w:rPr>
          <w:b/>
          <w:bCs/>
          <w:sz w:val="32"/>
          <w:szCs w:val="32"/>
        </w:rPr>
      </w:pPr>
    </w:p>
    <w:p w:rsidR="000E3F62" w:rsidRDefault="000E3F62" w:rsidP="000E3F62">
      <w:pPr>
        <w:spacing w:line="360" w:lineRule="auto"/>
        <w:rPr>
          <w:b/>
          <w:bCs/>
          <w:sz w:val="32"/>
          <w:szCs w:val="32"/>
        </w:rPr>
      </w:pPr>
    </w:p>
    <w:p w:rsidR="000E3F62" w:rsidRPr="000E3F62" w:rsidRDefault="000E3F62" w:rsidP="000E3F62">
      <w:pPr>
        <w:spacing w:after="0" w:line="240" w:lineRule="auto"/>
        <w:jc w:val="center"/>
        <w:rPr>
          <w:b/>
          <w:bCs/>
          <w:sz w:val="40"/>
          <w:szCs w:val="32"/>
        </w:rPr>
      </w:pPr>
      <w:r w:rsidRPr="000E3F62">
        <w:rPr>
          <w:b/>
          <w:bCs/>
          <w:sz w:val="40"/>
          <w:szCs w:val="32"/>
        </w:rPr>
        <w:t>BIRO ADMINISTRASI PEMBANGUNAN DAERAH</w:t>
      </w:r>
    </w:p>
    <w:p w:rsidR="000E3F62" w:rsidRPr="000E3F62" w:rsidRDefault="000E3F62" w:rsidP="000E3F62">
      <w:pPr>
        <w:spacing w:after="0" w:line="240" w:lineRule="auto"/>
        <w:jc w:val="center"/>
        <w:rPr>
          <w:b/>
          <w:bCs/>
          <w:sz w:val="40"/>
          <w:szCs w:val="32"/>
        </w:rPr>
      </w:pPr>
      <w:r w:rsidRPr="000E3F62">
        <w:rPr>
          <w:b/>
          <w:bCs/>
          <w:sz w:val="40"/>
          <w:szCs w:val="32"/>
        </w:rPr>
        <w:t>PROVINSI JAWA TENGAH</w:t>
      </w:r>
    </w:p>
    <w:p w:rsidR="000E3F62" w:rsidRPr="000E3F62" w:rsidRDefault="000E3F62" w:rsidP="000E3F62">
      <w:pPr>
        <w:spacing w:after="0" w:line="240" w:lineRule="auto"/>
        <w:jc w:val="center"/>
        <w:rPr>
          <w:b/>
          <w:bCs/>
          <w:sz w:val="40"/>
          <w:szCs w:val="32"/>
          <w:lang w:val="id-ID"/>
        </w:rPr>
      </w:pPr>
      <w:r w:rsidRPr="000E3F62">
        <w:rPr>
          <w:b/>
          <w:bCs/>
          <w:sz w:val="40"/>
          <w:szCs w:val="32"/>
        </w:rPr>
        <w:t>20</w:t>
      </w:r>
      <w:r w:rsidR="00B274E4">
        <w:rPr>
          <w:b/>
          <w:bCs/>
          <w:sz w:val="40"/>
          <w:szCs w:val="32"/>
        </w:rPr>
        <w:t>20</w:t>
      </w:r>
    </w:p>
    <w:p w:rsidR="005A6748" w:rsidRDefault="005A6748" w:rsidP="000E3F62"/>
    <w:p w:rsidR="000E3F62" w:rsidRDefault="000E3F62" w:rsidP="000E3F62"/>
    <w:p w:rsidR="000D5BA1" w:rsidRPr="00E63AB5" w:rsidRDefault="000D5BA1" w:rsidP="000D5BA1">
      <w:pPr>
        <w:spacing w:before="120" w:after="120"/>
        <w:jc w:val="center"/>
        <w:rPr>
          <w:rFonts w:ascii="Tahoma" w:hAnsi="Tahoma" w:cs="Tahoma"/>
          <w:b/>
          <w:sz w:val="32"/>
          <w:szCs w:val="32"/>
        </w:rPr>
      </w:pPr>
      <w:r w:rsidRPr="00E63AB5">
        <w:rPr>
          <w:rFonts w:ascii="Tahoma" w:hAnsi="Tahoma" w:cs="Tahoma"/>
          <w:b/>
          <w:sz w:val="32"/>
          <w:szCs w:val="32"/>
        </w:rPr>
        <w:lastRenderedPageBreak/>
        <w:t>KERANGKA ACUAN KERJA (K A K)</w:t>
      </w:r>
    </w:p>
    <w:p w:rsidR="000D5BA1" w:rsidRPr="00E63AB5" w:rsidRDefault="000D5BA1" w:rsidP="000D5BA1">
      <w:pPr>
        <w:spacing w:before="120" w:after="120"/>
        <w:jc w:val="center"/>
        <w:rPr>
          <w:rFonts w:ascii="Tahoma" w:hAnsi="Tahoma" w:cs="Tahoma"/>
          <w:b/>
          <w:sz w:val="32"/>
          <w:szCs w:val="32"/>
          <w:lang w:val="id-ID"/>
        </w:rPr>
      </w:pPr>
    </w:p>
    <w:p w:rsidR="000D5BA1" w:rsidRPr="00620047" w:rsidRDefault="000D5BA1" w:rsidP="000D5BA1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PROGRAM</w:t>
      </w:r>
      <w:r w:rsidRPr="00E63AB5">
        <w:rPr>
          <w:rFonts w:ascii="Tahoma" w:hAnsi="Tahoma" w:cs="Tahoma"/>
          <w:sz w:val="24"/>
          <w:szCs w:val="24"/>
        </w:rPr>
        <w:tab/>
        <w:t xml:space="preserve">:   </w:t>
      </w:r>
      <w:r>
        <w:rPr>
          <w:rFonts w:ascii="Tahoma" w:hAnsi="Tahoma" w:cs="Tahoma"/>
          <w:sz w:val="24"/>
          <w:szCs w:val="24"/>
          <w:lang w:val="id-ID"/>
        </w:rPr>
        <w:t xml:space="preserve">Peningkatan </w:t>
      </w:r>
      <w:r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  <w:lang w:val="id-ID"/>
        </w:rPr>
        <w:t xml:space="preserve">fektifitas </w:t>
      </w:r>
      <w:r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  <w:lang w:val="id-ID"/>
        </w:rPr>
        <w:t xml:space="preserve">elaksanaan </w:t>
      </w:r>
      <w:r>
        <w:rPr>
          <w:rFonts w:ascii="Tahoma" w:hAnsi="Tahoma" w:cs="Tahoma"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  <w:lang w:val="id-ID"/>
        </w:rPr>
        <w:t xml:space="preserve">ungsi </w:t>
      </w:r>
      <w:r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  <w:lang w:val="id-ID"/>
        </w:rPr>
        <w:t xml:space="preserve">erangkat </w:t>
      </w:r>
      <w:r>
        <w:rPr>
          <w:rFonts w:ascii="Tahoma" w:hAnsi="Tahoma" w:cs="Tahoma"/>
          <w:sz w:val="24"/>
          <w:szCs w:val="24"/>
        </w:rPr>
        <w:t>D</w:t>
      </w:r>
      <w:r w:rsidRPr="000D5BA1">
        <w:rPr>
          <w:rFonts w:ascii="Tahoma" w:hAnsi="Tahoma" w:cs="Tahoma"/>
          <w:sz w:val="24"/>
          <w:szCs w:val="24"/>
          <w:lang w:val="id-ID"/>
        </w:rPr>
        <w:t>aerah</w:t>
      </w:r>
    </w:p>
    <w:p w:rsidR="000D5BA1" w:rsidRPr="00620047" w:rsidRDefault="000D5BA1" w:rsidP="000D5BA1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KEGIATAN</w:t>
      </w:r>
      <w:r w:rsidRPr="00E63AB5">
        <w:rPr>
          <w:rFonts w:ascii="Tahoma" w:hAnsi="Tahoma" w:cs="Tahoma"/>
          <w:sz w:val="24"/>
          <w:szCs w:val="24"/>
        </w:rPr>
        <w:t xml:space="preserve">     </w:t>
      </w:r>
      <w:r w:rsidRPr="00E63AB5">
        <w:rPr>
          <w:rFonts w:ascii="Tahoma" w:hAnsi="Tahoma" w:cs="Tahoma"/>
          <w:sz w:val="24"/>
          <w:szCs w:val="24"/>
        </w:rPr>
        <w:tab/>
        <w:t xml:space="preserve">:  </w:t>
      </w:r>
      <w:r>
        <w:rPr>
          <w:rFonts w:ascii="Tahoma" w:hAnsi="Tahoma" w:cs="Tahoma"/>
          <w:sz w:val="24"/>
          <w:szCs w:val="24"/>
          <w:lang w:val="id-ID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Peningkatan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Efektifitas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Pelaksanaan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Fungsi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Perangkat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0D5BA1">
        <w:rPr>
          <w:rFonts w:ascii="Tahoma" w:hAnsi="Tahoma" w:cs="Tahoma"/>
          <w:sz w:val="24"/>
          <w:szCs w:val="24"/>
        </w:rPr>
        <w:t>Bidang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Perencanaan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dan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Penganggaran</w:t>
      </w:r>
      <w:proofErr w:type="spellEnd"/>
    </w:p>
    <w:p w:rsidR="000D5BA1" w:rsidRPr="00E63AB5" w:rsidRDefault="000D5BA1" w:rsidP="000D5BA1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  <w:lang w:val="id-ID"/>
        </w:rPr>
      </w:pPr>
      <w:r w:rsidRPr="00E63AB5">
        <w:rPr>
          <w:rFonts w:ascii="Tahoma" w:hAnsi="Tahoma" w:cs="Tahoma"/>
          <w:b/>
          <w:sz w:val="24"/>
          <w:szCs w:val="24"/>
        </w:rPr>
        <w:t>ANGGARAN 20</w:t>
      </w:r>
      <w:r w:rsidR="00B274E4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ab/>
        <w:t xml:space="preserve">:   </w:t>
      </w:r>
      <w:proofErr w:type="spellStart"/>
      <w:r>
        <w:rPr>
          <w:rFonts w:ascii="Tahoma" w:hAnsi="Tahoma" w:cs="Tahoma"/>
          <w:sz w:val="24"/>
          <w:szCs w:val="24"/>
        </w:rPr>
        <w:t>Rp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274E4">
        <w:rPr>
          <w:rFonts w:ascii="Tahoma" w:hAnsi="Tahoma" w:cs="Tahoma"/>
          <w:sz w:val="24"/>
          <w:szCs w:val="24"/>
        </w:rPr>
        <w:t>10</w:t>
      </w:r>
      <w:r w:rsidRPr="00E63AB5">
        <w:rPr>
          <w:rFonts w:ascii="Tahoma" w:hAnsi="Tahoma" w:cs="Tahoma"/>
          <w:sz w:val="24"/>
          <w:szCs w:val="24"/>
        </w:rPr>
        <w:t>0</w:t>
      </w:r>
      <w:r w:rsidRPr="00E63AB5">
        <w:rPr>
          <w:rFonts w:ascii="Tahoma" w:hAnsi="Tahoma" w:cs="Tahoma"/>
          <w:sz w:val="24"/>
          <w:szCs w:val="24"/>
          <w:lang w:val="id-ID"/>
        </w:rPr>
        <w:t>.000.000,-</w:t>
      </w:r>
    </w:p>
    <w:p w:rsidR="000D5BA1" w:rsidRDefault="000D5BA1" w:rsidP="000D5BA1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UNIT KERJA</w:t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  <w:t xml:space="preserve">:   Biro </w:t>
      </w:r>
      <w:proofErr w:type="spellStart"/>
      <w:r>
        <w:rPr>
          <w:rFonts w:ascii="Tahoma" w:hAnsi="Tahoma" w:cs="Tahoma"/>
          <w:sz w:val="24"/>
          <w:szCs w:val="24"/>
        </w:rPr>
        <w:t>Administrasi</w:t>
      </w:r>
      <w:proofErr w:type="spellEnd"/>
      <w:r>
        <w:rPr>
          <w:rFonts w:ascii="Tahoma" w:hAnsi="Tahoma" w:cs="Tahoma"/>
          <w:sz w:val="24"/>
          <w:szCs w:val="24"/>
        </w:rPr>
        <w:t xml:space="preserve"> Pembangunan Daerah</w:t>
      </w:r>
    </w:p>
    <w:p w:rsidR="000D5BA1" w:rsidRPr="00E63AB5" w:rsidRDefault="000D5BA1" w:rsidP="000D5BA1">
      <w:pPr>
        <w:tabs>
          <w:tab w:val="left" w:pos="2268"/>
        </w:tabs>
        <w:spacing w:before="120" w:after="120"/>
        <w:ind w:left="2552" w:hanging="2552"/>
        <w:rPr>
          <w:rFonts w:ascii="Tahoma" w:hAnsi="Tahoma" w:cs="Tahoma"/>
          <w:sz w:val="24"/>
          <w:szCs w:val="24"/>
          <w:lang w:val="id-ID"/>
        </w:rPr>
      </w:pPr>
    </w:p>
    <w:p w:rsidR="000D5BA1" w:rsidRPr="00E63AB5" w:rsidRDefault="000D5BA1" w:rsidP="000D5BA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DASAR HUKUM</w:t>
      </w:r>
    </w:p>
    <w:p w:rsidR="00B274E4" w:rsidRPr="00C5514F" w:rsidRDefault="00B274E4" w:rsidP="00400411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851" w:hanging="425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E63AB5">
        <w:rPr>
          <w:rFonts w:ascii="Tahoma" w:hAnsi="Tahoma" w:cs="Tahoma"/>
          <w:sz w:val="24"/>
          <w:szCs w:val="24"/>
          <w:lang w:val="id-ID"/>
        </w:rPr>
        <w:t>UU No. 23 Tahun 2014 tentang  Pemerintahan Daerah</w:t>
      </w:r>
      <w:r>
        <w:rPr>
          <w:rFonts w:ascii="Tahoma" w:hAnsi="Tahoma" w:cs="Tahoma"/>
          <w:sz w:val="24"/>
          <w:szCs w:val="24"/>
        </w:rPr>
        <w:t>;</w:t>
      </w:r>
    </w:p>
    <w:p w:rsidR="00B274E4" w:rsidRPr="0012649F" w:rsidRDefault="00B274E4" w:rsidP="00400411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851" w:hanging="425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400411">
        <w:rPr>
          <w:rFonts w:ascii="Tahoma" w:hAnsi="Tahoma" w:cs="Tahoma"/>
          <w:sz w:val="24"/>
          <w:szCs w:val="24"/>
          <w:lang w:val="id-ID"/>
        </w:rPr>
        <w:t>Permendagri</w:t>
      </w:r>
      <w:r>
        <w:rPr>
          <w:rFonts w:ascii="Tahoma" w:hAnsi="Tahoma" w:cs="Tahoma"/>
          <w:sz w:val="24"/>
          <w:szCs w:val="24"/>
        </w:rPr>
        <w:t xml:space="preserve"> 86 </w:t>
      </w:r>
      <w:proofErr w:type="spellStart"/>
      <w:r>
        <w:rPr>
          <w:rFonts w:ascii="Tahoma" w:hAnsi="Tahoma" w:cs="Tahoma"/>
          <w:sz w:val="24"/>
          <w:szCs w:val="24"/>
        </w:rPr>
        <w:t>Tahun</w:t>
      </w:r>
      <w:proofErr w:type="spellEnd"/>
      <w:r>
        <w:rPr>
          <w:rFonts w:ascii="Tahoma" w:hAnsi="Tahoma" w:cs="Tahoma"/>
          <w:sz w:val="24"/>
          <w:szCs w:val="24"/>
        </w:rPr>
        <w:t xml:space="preserve"> 2017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Tata </w:t>
      </w:r>
      <w:proofErr w:type="spellStart"/>
      <w:r>
        <w:rPr>
          <w:rFonts w:ascii="Tahoma" w:hAnsi="Tahoma" w:cs="Tahoma"/>
          <w:sz w:val="24"/>
          <w:szCs w:val="24"/>
        </w:rPr>
        <w:t>cara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Perencanaan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Pengendalian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Evaluasi</w:t>
      </w:r>
      <w:proofErr w:type="spellEnd"/>
      <w:r>
        <w:rPr>
          <w:rFonts w:ascii="Tahoma" w:hAnsi="Tahoma" w:cs="Tahoma"/>
          <w:sz w:val="24"/>
          <w:szCs w:val="24"/>
        </w:rPr>
        <w:t xml:space="preserve"> Pembangunan Daerah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RPJPD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RPJMD, </w:t>
      </w:r>
      <w:proofErr w:type="spellStart"/>
      <w:r>
        <w:rPr>
          <w:rFonts w:ascii="Tahoma" w:hAnsi="Tahoma" w:cs="Tahoma"/>
          <w:sz w:val="24"/>
          <w:szCs w:val="24"/>
        </w:rPr>
        <w:t>serta</w:t>
      </w:r>
      <w:proofErr w:type="spellEnd"/>
      <w:r>
        <w:rPr>
          <w:rFonts w:ascii="Tahoma" w:hAnsi="Tahoma" w:cs="Tahoma"/>
          <w:sz w:val="24"/>
          <w:szCs w:val="24"/>
        </w:rPr>
        <w:t xml:space="preserve"> Tata Cara </w:t>
      </w:r>
      <w:proofErr w:type="spellStart"/>
      <w:r>
        <w:rPr>
          <w:rFonts w:ascii="Tahoma" w:hAnsi="Tahoma" w:cs="Tahoma"/>
          <w:sz w:val="24"/>
          <w:szCs w:val="24"/>
        </w:rPr>
        <w:t>Perubahan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12649F">
        <w:rPr>
          <w:rFonts w:ascii="Tahoma" w:hAnsi="Tahoma" w:cs="Tahoma"/>
          <w:sz w:val="24"/>
          <w:szCs w:val="24"/>
        </w:rPr>
        <w:t xml:space="preserve">RPJPD, RPJMD, </w:t>
      </w:r>
      <w:proofErr w:type="spellStart"/>
      <w:r w:rsidRPr="0012649F">
        <w:rPr>
          <w:rFonts w:ascii="Tahoma" w:hAnsi="Tahoma" w:cs="Tahoma"/>
          <w:sz w:val="24"/>
          <w:szCs w:val="24"/>
        </w:rPr>
        <w:t>dan</w:t>
      </w:r>
      <w:proofErr w:type="spellEnd"/>
      <w:r w:rsidRPr="0012649F">
        <w:rPr>
          <w:rFonts w:ascii="Tahoma" w:hAnsi="Tahoma" w:cs="Tahoma"/>
          <w:sz w:val="24"/>
          <w:szCs w:val="24"/>
        </w:rPr>
        <w:t xml:space="preserve"> RKPD;</w:t>
      </w:r>
    </w:p>
    <w:p w:rsidR="00B274E4" w:rsidRPr="0012649F" w:rsidRDefault="00B274E4" w:rsidP="00400411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id-ID"/>
        </w:rPr>
      </w:pPr>
      <w:r w:rsidRPr="0012649F">
        <w:rPr>
          <w:rFonts w:ascii="Tahoma" w:hAnsi="Tahoma" w:cs="Tahoma"/>
          <w:sz w:val="24"/>
          <w:szCs w:val="24"/>
          <w:lang w:val="id-ID"/>
        </w:rPr>
        <w:t>Peraturan Daerah Provinsi Jawa Tengah Nomor 5 Tahun 2019 tentang Rencana Pembangunan Jangka Menengah Daerah Provinsi Jawa Tengah Tahun 2018-2023;</w:t>
      </w:r>
    </w:p>
    <w:p w:rsidR="00B274E4" w:rsidRPr="0012649F" w:rsidRDefault="00B274E4" w:rsidP="00400411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851" w:hanging="425"/>
        <w:contextualSpacing w:val="0"/>
        <w:jc w:val="both"/>
        <w:rPr>
          <w:rFonts w:ascii="Tahoma" w:hAnsi="Tahoma" w:cs="Tahoma"/>
          <w:sz w:val="24"/>
          <w:szCs w:val="24"/>
          <w:lang w:val="id-ID"/>
        </w:rPr>
      </w:pPr>
      <w:r w:rsidRPr="0012649F">
        <w:rPr>
          <w:rFonts w:ascii="Tahoma" w:hAnsi="Tahoma" w:cs="Tahoma"/>
          <w:sz w:val="24"/>
          <w:szCs w:val="24"/>
          <w:lang w:val="id-ID"/>
        </w:rPr>
        <w:t>Peraturan Daerah Provinsi Jawa Tengah Nomor  9 Tahun 2016 Tentang Pembentukan dan Susunan Perangkat Daerah Provinsi Jawa Tengah;</w:t>
      </w:r>
    </w:p>
    <w:p w:rsidR="00B274E4" w:rsidRPr="0012649F" w:rsidRDefault="00B274E4" w:rsidP="00400411">
      <w:pPr>
        <w:pStyle w:val="ListParagraph"/>
        <w:numPr>
          <w:ilvl w:val="0"/>
          <w:numId w:val="10"/>
        </w:numPr>
        <w:tabs>
          <w:tab w:val="left" w:pos="286"/>
        </w:tabs>
        <w:spacing w:line="360" w:lineRule="auto"/>
        <w:ind w:left="851" w:hanging="425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12649F">
        <w:rPr>
          <w:rFonts w:ascii="Tahoma" w:hAnsi="Tahoma" w:cs="Tahoma"/>
          <w:noProof/>
          <w:sz w:val="24"/>
          <w:szCs w:val="24"/>
          <w:lang w:val="id-ID"/>
        </w:rPr>
        <w:t xml:space="preserve">Pergub </w:t>
      </w:r>
      <w:r w:rsidRPr="0012649F">
        <w:rPr>
          <w:rFonts w:ascii="Tahoma" w:hAnsi="Tahoma" w:cs="Tahoma"/>
          <w:sz w:val="24"/>
          <w:szCs w:val="24"/>
          <w:lang w:val="id-ID"/>
        </w:rPr>
        <w:t>Jawa</w:t>
      </w:r>
      <w:r w:rsidRPr="0012649F">
        <w:rPr>
          <w:rFonts w:ascii="Tahoma" w:hAnsi="Tahoma" w:cs="Tahoma"/>
          <w:noProof/>
          <w:sz w:val="24"/>
          <w:szCs w:val="24"/>
          <w:lang w:val="id-ID"/>
        </w:rPr>
        <w:t xml:space="preserve"> Tengah Nomor 70 Tahun 2018 tentang Organisasi Dan Tata Kerja Sekretariat Daerah Provinsi Jawa Tengah.</w:t>
      </w:r>
    </w:p>
    <w:p w:rsidR="000D5BA1" w:rsidRDefault="000D5BA1" w:rsidP="000D5BA1">
      <w:pPr>
        <w:pStyle w:val="ListParagraph"/>
        <w:ind w:left="426"/>
        <w:rPr>
          <w:rFonts w:ascii="Tahoma" w:hAnsi="Tahoma" w:cs="Tahoma"/>
          <w:b/>
          <w:sz w:val="24"/>
          <w:szCs w:val="24"/>
        </w:rPr>
      </w:pPr>
    </w:p>
    <w:p w:rsidR="000D5BA1" w:rsidRDefault="000D5BA1" w:rsidP="000D5BA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LATAR BELAKANG</w:t>
      </w:r>
    </w:p>
    <w:p w:rsidR="00064E21" w:rsidRDefault="00064E21" w:rsidP="004262A1">
      <w:pPr>
        <w:pStyle w:val="ListParagraph"/>
        <w:spacing w:before="120" w:line="360" w:lineRule="auto"/>
        <w:ind w:left="425" w:firstLine="851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Sekretariat</w:t>
      </w:r>
      <w:proofErr w:type="spellEnd"/>
      <w:r>
        <w:rPr>
          <w:rFonts w:ascii="Tahoma" w:hAnsi="Tahoma" w:cs="Tahoma"/>
          <w:sz w:val="24"/>
          <w:szCs w:val="24"/>
        </w:rPr>
        <w:t xml:space="preserve"> Daerah </w:t>
      </w:r>
      <w:proofErr w:type="spellStart"/>
      <w:r>
        <w:rPr>
          <w:rFonts w:ascii="Tahoma" w:hAnsi="Tahoma" w:cs="Tahoma"/>
          <w:sz w:val="24"/>
          <w:szCs w:val="24"/>
        </w:rPr>
        <w:t>Provinsi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 </w:t>
      </w:r>
      <w:proofErr w:type="spellStart"/>
      <w:r>
        <w:rPr>
          <w:rFonts w:ascii="Tahoma" w:hAnsi="Tahoma" w:cs="Tahoma"/>
          <w:sz w:val="24"/>
          <w:szCs w:val="24"/>
        </w:rPr>
        <w:t>selaku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Perangkat</w:t>
      </w:r>
      <w:proofErr w:type="spellEnd"/>
      <w:r>
        <w:rPr>
          <w:rFonts w:ascii="Tahoma" w:hAnsi="Tahoma" w:cs="Tahoma"/>
          <w:sz w:val="24"/>
          <w:szCs w:val="24"/>
        </w:rPr>
        <w:t xml:space="preserve"> Daerah (OPD) </w:t>
      </w:r>
      <w:proofErr w:type="spellStart"/>
      <w:r>
        <w:rPr>
          <w:rFonts w:ascii="Tahoma" w:hAnsi="Tahoma" w:cs="Tahoma"/>
          <w:sz w:val="24"/>
          <w:szCs w:val="24"/>
        </w:rPr>
        <w:t>memiliki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strategis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dalam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mewujudkan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efektifitas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manajemen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pemerintahan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>
        <w:rPr>
          <w:rFonts w:ascii="Tahoma" w:hAnsi="Tahoma" w:cs="Tahoma"/>
          <w:sz w:val="24"/>
          <w:szCs w:val="24"/>
        </w:rPr>
        <w:t xml:space="preserve">. Hal </w:t>
      </w:r>
      <w:proofErr w:type="spellStart"/>
      <w:r>
        <w:rPr>
          <w:rFonts w:ascii="Tahoma" w:hAnsi="Tahoma" w:cs="Tahoma"/>
          <w:sz w:val="24"/>
          <w:szCs w:val="24"/>
        </w:rPr>
        <w:t>tersebut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termaktub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dalam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Peraturan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Gubernur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Nomor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r w:rsidR="007D7964">
        <w:rPr>
          <w:rFonts w:ascii="Tahoma" w:hAnsi="Tahoma" w:cs="Tahoma"/>
          <w:sz w:val="24"/>
          <w:szCs w:val="24"/>
        </w:rPr>
        <w:t xml:space="preserve">70 </w:t>
      </w:r>
      <w:proofErr w:type="spellStart"/>
      <w:r w:rsidR="007D7964">
        <w:rPr>
          <w:rFonts w:ascii="Tahoma" w:hAnsi="Tahoma" w:cs="Tahoma"/>
          <w:sz w:val="24"/>
          <w:szCs w:val="24"/>
        </w:rPr>
        <w:t>Tahun</w:t>
      </w:r>
      <w:proofErr w:type="spellEnd"/>
      <w:r w:rsidR="007D7964">
        <w:rPr>
          <w:rFonts w:ascii="Tahoma" w:hAnsi="Tahoma" w:cs="Tahoma"/>
          <w:sz w:val="24"/>
          <w:szCs w:val="24"/>
        </w:rPr>
        <w:t xml:space="preserve"> 2018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Tata </w:t>
      </w:r>
      <w:proofErr w:type="spellStart"/>
      <w:r>
        <w:rPr>
          <w:rFonts w:ascii="Tahoma" w:hAnsi="Tahoma" w:cs="Tahoma"/>
          <w:sz w:val="24"/>
          <w:szCs w:val="24"/>
        </w:rPr>
        <w:t>Kerja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Sekretariat</w:t>
      </w:r>
      <w:proofErr w:type="spellEnd"/>
      <w:r>
        <w:rPr>
          <w:rFonts w:ascii="Tahoma" w:hAnsi="Tahoma" w:cs="Tahoma"/>
          <w:sz w:val="24"/>
          <w:szCs w:val="24"/>
        </w:rPr>
        <w:t xml:space="preserve"> Daerah </w:t>
      </w:r>
      <w:proofErr w:type="spellStart"/>
      <w:r>
        <w:rPr>
          <w:rFonts w:ascii="Tahoma" w:hAnsi="Tahoma" w:cs="Tahoma"/>
          <w:sz w:val="24"/>
          <w:szCs w:val="24"/>
        </w:rPr>
        <w:t>Provinsi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Tengah, </w:t>
      </w:r>
      <w:proofErr w:type="spellStart"/>
      <w:r>
        <w:rPr>
          <w:rFonts w:ascii="Tahoma" w:hAnsi="Tahoma" w:cs="Tahoma"/>
          <w:sz w:val="24"/>
          <w:szCs w:val="24"/>
        </w:rPr>
        <w:t>bahwa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Setda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mempunyai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fungsi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</w:t>
      </w:r>
      <w:r w:rsidR="000A30A9">
        <w:rPr>
          <w:rFonts w:ascii="Tahoma" w:hAnsi="Tahoma" w:cs="Tahoma"/>
          <w:sz w:val="24"/>
          <w:szCs w:val="24"/>
        </w:rPr>
        <w:t>ngoordinasikan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pelaksanaan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fungsi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Perangkat</w:t>
      </w:r>
      <w:proofErr w:type="spellEnd"/>
      <w:r>
        <w:rPr>
          <w:rFonts w:ascii="Tahoma" w:hAnsi="Tahoma" w:cs="Tahoma"/>
          <w:sz w:val="24"/>
          <w:szCs w:val="24"/>
        </w:rPr>
        <w:t xml:space="preserve"> Daerah.</w:t>
      </w:r>
      <w:r w:rsid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Setda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memiliki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fungsi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antara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lain: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Pengkoordinasian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Penyusunan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Kebijakan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Daerah;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Pengkoordinasian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Pelaksanaaan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Kebijakan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Daerah;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serta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Pengkoordinasian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Pelaksanaan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Tugas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Perangkat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Daerah.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Dalam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pelaksanaan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tugasnya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Setda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dibantu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biro-biro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dalam</w:t>
      </w:r>
      <w:proofErr w:type="spellEnd"/>
      <w:r w:rsidR="007D7964" w:rsidRPr="007D79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7964" w:rsidRPr="007D7964">
        <w:rPr>
          <w:rFonts w:ascii="Tahoma" w:hAnsi="Tahoma" w:cs="Tahoma"/>
          <w:sz w:val="24"/>
          <w:szCs w:val="24"/>
        </w:rPr>
        <w:t>lingkupnya</w:t>
      </w:r>
      <w:proofErr w:type="spellEnd"/>
    </w:p>
    <w:p w:rsidR="00064E21" w:rsidRDefault="00064E21" w:rsidP="00064E21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Efektifitas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pelaksanaan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fungsi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perangkat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secara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konseptual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dipahami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sebagai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upaya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mewujudkan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kondisi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penyeleggaraan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pemerin</w:t>
      </w:r>
      <w:r w:rsidR="00B10D0C">
        <w:rPr>
          <w:rFonts w:ascii="Tahoma" w:hAnsi="Tahoma" w:cs="Tahoma"/>
          <w:sz w:val="24"/>
          <w:szCs w:val="24"/>
        </w:rPr>
        <w:t>tahan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B10D0C">
        <w:rPr>
          <w:rFonts w:ascii="Tahoma" w:hAnsi="Tahoma" w:cs="Tahoma"/>
          <w:sz w:val="24"/>
          <w:szCs w:val="24"/>
        </w:rPr>
        <w:t>memperlihatkan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sinergitas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atau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kesesuaian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antara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perencanaan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pelaksanaannya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tercapainya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tujuan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sasaran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telah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ditentukan</w:t>
      </w:r>
      <w:proofErr w:type="spellEnd"/>
      <w:r>
        <w:rPr>
          <w:rFonts w:ascii="Tahoma" w:hAnsi="Tahoma" w:cs="Tahoma"/>
          <w:sz w:val="24"/>
          <w:szCs w:val="24"/>
        </w:rPr>
        <w:t xml:space="preserve"> OPD. </w:t>
      </w:r>
      <w:proofErr w:type="spellStart"/>
      <w:r>
        <w:rPr>
          <w:rFonts w:ascii="Tahoma" w:hAnsi="Tahoma" w:cs="Tahoma"/>
          <w:sz w:val="24"/>
          <w:szCs w:val="24"/>
        </w:rPr>
        <w:t>Efektifitas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pelaksanaan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fungsi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perangkat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>
        <w:rPr>
          <w:rFonts w:ascii="Tahoma" w:hAnsi="Tahoma" w:cs="Tahoma"/>
          <w:sz w:val="24"/>
          <w:szCs w:val="24"/>
        </w:rPr>
        <w:t xml:space="preserve"> juga </w:t>
      </w: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dijelaskan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sebagai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hubungan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kesesuaian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hasil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target </w:t>
      </w:r>
      <w:proofErr w:type="spellStart"/>
      <w:r>
        <w:rPr>
          <w:rFonts w:ascii="Tahoma" w:hAnsi="Tahoma" w:cs="Tahoma"/>
          <w:sz w:val="24"/>
          <w:szCs w:val="24"/>
        </w:rPr>
        <w:t>tolak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ukur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lastRenderedPageBreak/>
        <w:t>indikator-indikator</w:t>
      </w:r>
      <w:proofErr w:type="spellEnd"/>
      <w:r>
        <w:rPr>
          <w:rFonts w:ascii="Tahoma" w:hAnsi="Tahoma" w:cs="Tahoma"/>
          <w:sz w:val="24"/>
          <w:szCs w:val="24"/>
        </w:rPr>
        <w:t xml:space="preserve"> program yang </w:t>
      </w:r>
      <w:proofErr w:type="spellStart"/>
      <w:r>
        <w:rPr>
          <w:rFonts w:ascii="Tahoma" w:hAnsi="Tahoma" w:cs="Tahoma"/>
          <w:sz w:val="24"/>
          <w:szCs w:val="24"/>
        </w:rPr>
        <w:t>yang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ditetapkan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dalam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perencanaan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Semakin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hasil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mendekati</w:t>
      </w:r>
      <w:proofErr w:type="spellEnd"/>
      <w:r>
        <w:rPr>
          <w:rFonts w:ascii="Tahoma" w:hAnsi="Tahoma" w:cs="Tahoma"/>
          <w:sz w:val="24"/>
          <w:szCs w:val="24"/>
        </w:rPr>
        <w:t xml:space="preserve"> target </w:t>
      </w:r>
      <w:proofErr w:type="spellStart"/>
      <w:r>
        <w:rPr>
          <w:rFonts w:ascii="Tahoma" w:hAnsi="Tahoma" w:cs="Tahoma"/>
          <w:sz w:val="24"/>
          <w:szCs w:val="24"/>
        </w:rPr>
        <w:t>dalam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perencanaan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maka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dapat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dikatakan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efektif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064E21" w:rsidRDefault="00064E21" w:rsidP="00064E21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Guna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mewujudkan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efektifita</w:t>
      </w:r>
      <w:r w:rsidR="000A30A9">
        <w:rPr>
          <w:rFonts w:ascii="Tahoma" w:hAnsi="Tahoma" w:cs="Tahoma"/>
          <w:sz w:val="24"/>
          <w:szCs w:val="24"/>
        </w:rPr>
        <w:t>s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fungsi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perangkat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daerah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13788">
        <w:rPr>
          <w:rFonts w:ascii="Tahoma" w:hAnsi="Tahoma" w:cs="Tahoma"/>
          <w:sz w:val="24"/>
          <w:szCs w:val="24"/>
        </w:rPr>
        <w:t>Sekretaris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="00F13788">
        <w:rPr>
          <w:rFonts w:ascii="Tahoma" w:hAnsi="Tahoma" w:cs="Tahoma"/>
          <w:sz w:val="24"/>
          <w:szCs w:val="24"/>
        </w:rPr>
        <w:t>mengeluarkan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r w:rsidR="00F13788" w:rsidRPr="00B10D0C">
        <w:rPr>
          <w:rFonts w:ascii="Tahoma" w:hAnsi="Tahoma" w:cs="Tahoma"/>
          <w:sz w:val="24"/>
          <w:szCs w:val="24"/>
        </w:rPr>
        <w:t xml:space="preserve">Surat </w:t>
      </w:r>
      <w:proofErr w:type="spellStart"/>
      <w:r w:rsidR="00F13788" w:rsidRPr="00B10D0C">
        <w:rPr>
          <w:rFonts w:ascii="Tahoma" w:hAnsi="Tahoma" w:cs="Tahoma"/>
          <w:sz w:val="24"/>
          <w:szCs w:val="24"/>
        </w:rPr>
        <w:t>No</w:t>
      </w:r>
      <w:r w:rsidR="00F13788">
        <w:rPr>
          <w:rFonts w:ascii="Tahoma" w:hAnsi="Tahoma" w:cs="Tahoma"/>
          <w:sz w:val="24"/>
          <w:szCs w:val="24"/>
        </w:rPr>
        <w:t>mor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: 060/260 </w:t>
      </w:r>
      <w:proofErr w:type="spellStart"/>
      <w:r w:rsidR="00F13788">
        <w:rPr>
          <w:rFonts w:ascii="Tahoma" w:hAnsi="Tahoma" w:cs="Tahoma"/>
          <w:sz w:val="24"/>
          <w:szCs w:val="24"/>
        </w:rPr>
        <w:t>tgl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="00F13788">
        <w:rPr>
          <w:rFonts w:ascii="Tahoma" w:hAnsi="Tahoma" w:cs="Tahoma"/>
          <w:sz w:val="24"/>
          <w:szCs w:val="24"/>
        </w:rPr>
        <w:t>Januari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2017 </w:t>
      </w:r>
      <w:proofErr w:type="spellStart"/>
      <w:r w:rsidR="00F13788">
        <w:rPr>
          <w:rFonts w:ascii="Tahoma" w:hAnsi="Tahoma" w:cs="Tahoma"/>
          <w:sz w:val="24"/>
          <w:szCs w:val="24"/>
        </w:rPr>
        <w:t>tentang</w:t>
      </w:r>
      <w:proofErr w:type="spellEnd"/>
      <w:r w:rsidR="00F13788" w:rsidRP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B10D0C">
        <w:rPr>
          <w:rFonts w:ascii="Tahoma" w:hAnsi="Tahoma" w:cs="Tahoma"/>
          <w:sz w:val="24"/>
          <w:szCs w:val="24"/>
        </w:rPr>
        <w:t>Mekanisme</w:t>
      </w:r>
      <w:proofErr w:type="spellEnd"/>
      <w:r w:rsidR="00F13788" w:rsidRP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B10D0C">
        <w:rPr>
          <w:rFonts w:ascii="Tahoma" w:hAnsi="Tahoma" w:cs="Tahoma"/>
          <w:sz w:val="24"/>
          <w:szCs w:val="24"/>
        </w:rPr>
        <w:t>Kerja</w:t>
      </w:r>
      <w:proofErr w:type="spellEnd"/>
      <w:r w:rsidR="00F13788" w:rsidRP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B10D0C">
        <w:rPr>
          <w:rFonts w:ascii="Tahoma" w:hAnsi="Tahoma" w:cs="Tahoma"/>
          <w:sz w:val="24"/>
          <w:szCs w:val="24"/>
        </w:rPr>
        <w:t>dan</w:t>
      </w:r>
      <w:proofErr w:type="spellEnd"/>
      <w:r w:rsidR="00F13788" w:rsidRP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B10D0C">
        <w:rPr>
          <w:rFonts w:ascii="Tahoma" w:hAnsi="Tahoma" w:cs="Tahoma"/>
          <w:sz w:val="24"/>
          <w:szCs w:val="24"/>
        </w:rPr>
        <w:t>Perumpunan</w:t>
      </w:r>
      <w:proofErr w:type="spellEnd"/>
      <w:r w:rsidR="00F13788" w:rsidRP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B10D0C">
        <w:rPr>
          <w:rFonts w:ascii="Tahoma" w:hAnsi="Tahoma" w:cs="Tahoma"/>
          <w:sz w:val="24"/>
          <w:szCs w:val="24"/>
        </w:rPr>
        <w:t>Asisten</w:t>
      </w:r>
      <w:proofErr w:type="spellEnd"/>
      <w:r w:rsidR="00F13788" w:rsidRP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B10D0C">
        <w:rPr>
          <w:rFonts w:ascii="Tahoma" w:hAnsi="Tahoma" w:cs="Tahoma"/>
          <w:sz w:val="24"/>
          <w:szCs w:val="24"/>
        </w:rPr>
        <w:t>Sekda</w:t>
      </w:r>
      <w:proofErr w:type="spellEnd"/>
      <w:r w:rsidR="00F13788" w:rsidRP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B10D0C">
        <w:rPr>
          <w:rFonts w:ascii="Tahoma" w:hAnsi="Tahoma" w:cs="Tahoma"/>
          <w:sz w:val="24"/>
          <w:szCs w:val="24"/>
        </w:rPr>
        <w:t>Prov</w:t>
      </w:r>
      <w:r w:rsidR="00F13788">
        <w:rPr>
          <w:rFonts w:ascii="Tahoma" w:hAnsi="Tahoma" w:cs="Tahoma"/>
          <w:sz w:val="24"/>
          <w:szCs w:val="24"/>
        </w:rPr>
        <w:t>insi</w:t>
      </w:r>
      <w:proofErr w:type="spellEnd"/>
      <w:r w:rsidR="00F13788" w:rsidRP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B10D0C">
        <w:rPr>
          <w:rFonts w:ascii="Tahoma" w:hAnsi="Tahoma" w:cs="Tahoma"/>
          <w:sz w:val="24"/>
          <w:szCs w:val="24"/>
        </w:rPr>
        <w:t>Ja</w:t>
      </w:r>
      <w:r w:rsidR="00F13788">
        <w:rPr>
          <w:rFonts w:ascii="Tahoma" w:hAnsi="Tahoma" w:cs="Tahoma"/>
          <w:sz w:val="24"/>
          <w:szCs w:val="24"/>
        </w:rPr>
        <w:t>wa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T</w:t>
      </w:r>
      <w:r w:rsidR="00F13788" w:rsidRPr="00B10D0C">
        <w:rPr>
          <w:rFonts w:ascii="Tahoma" w:hAnsi="Tahoma" w:cs="Tahoma"/>
          <w:sz w:val="24"/>
          <w:szCs w:val="24"/>
        </w:rPr>
        <w:t>eng</w:t>
      </w:r>
      <w:r w:rsidR="00F13788">
        <w:rPr>
          <w:rFonts w:ascii="Tahoma" w:hAnsi="Tahoma" w:cs="Tahoma"/>
          <w:sz w:val="24"/>
          <w:szCs w:val="24"/>
        </w:rPr>
        <w:t>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r w:rsidR="00B10D0C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="00B10D0C">
        <w:rPr>
          <w:rFonts w:ascii="Tahoma" w:hAnsi="Tahoma" w:cs="Tahoma"/>
          <w:sz w:val="24"/>
          <w:szCs w:val="24"/>
        </w:rPr>
        <w:t>pela</w:t>
      </w:r>
      <w:r w:rsidR="00F13788">
        <w:rPr>
          <w:rFonts w:ascii="Tahoma" w:hAnsi="Tahoma" w:cs="Tahoma"/>
          <w:sz w:val="24"/>
          <w:szCs w:val="24"/>
        </w:rPr>
        <w:t>k</w:t>
      </w:r>
      <w:r w:rsidR="00B10D0C">
        <w:rPr>
          <w:rFonts w:ascii="Tahoma" w:hAnsi="Tahoma" w:cs="Tahoma"/>
          <w:sz w:val="24"/>
          <w:szCs w:val="24"/>
        </w:rPr>
        <w:t>sanaann</w:t>
      </w:r>
      <w:r w:rsidR="00F13788">
        <w:rPr>
          <w:rFonts w:ascii="Tahoma" w:hAnsi="Tahoma" w:cs="Tahoma"/>
          <w:sz w:val="24"/>
          <w:szCs w:val="24"/>
        </w:rPr>
        <w:t>ya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dilakukan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oleh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Biro-biro. </w:t>
      </w:r>
      <w:proofErr w:type="spellStart"/>
      <w:r w:rsidR="00F13788">
        <w:rPr>
          <w:rFonts w:ascii="Tahoma" w:hAnsi="Tahoma" w:cs="Tahoma"/>
          <w:sz w:val="24"/>
          <w:szCs w:val="24"/>
        </w:rPr>
        <w:t>K</w:t>
      </w:r>
      <w:r w:rsidR="00B10D0C">
        <w:rPr>
          <w:rFonts w:ascii="Tahoma" w:hAnsi="Tahoma" w:cs="Tahoma"/>
          <w:sz w:val="24"/>
          <w:szCs w:val="24"/>
        </w:rPr>
        <w:t>arenanya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Setda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melalui</w:t>
      </w:r>
      <w:proofErr w:type="spellEnd"/>
      <w:r>
        <w:rPr>
          <w:rFonts w:ascii="Tahoma" w:hAnsi="Tahoma" w:cs="Tahoma"/>
          <w:sz w:val="24"/>
          <w:szCs w:val="24"/>
        </w:rPr>
        <w:t xml:space="preserve"> Biro-biro </w:t>
      </w:r>
      <w:proofErr w:type="spellStart"/>
      <w:r>
        <w:rPr>
          <w:rFonts w:ascii="Tahoma" w:hAnsi="Tahoma" w:cs="Tahoma"/>
          <w:sz w:val="24"/>
          <w:szCs w:val="24"/>
        </w:rPr>
        <w:t>harus</w:t>
      </w:r>
      <w:proofErr w:type="spellEnd"/>
      <w:r w:rsidR="004736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36C4">
        <w:rPr>
          <w:rFonts w:ascii="Tahoma" w:hAnsi="Tahoma" w:cs="Tahoma"/>
          <w:sz w:val="24"/>
          <w:szCs w:val="24"/>
        </w:rPr>
        <w:t>berperan</w:t>
      </w:r>
      <w:proofErr w:type="spellEnd"/>
      <w:r w:rsidR="004736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secara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koordinatif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dan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36C4">
        <w:rPr>
          <w:rFonts w:ascii="Tahoma" w:hAnsi="Tahoma" w:cs="Tahoma"/>
          <w:sz w:val="24"/>
          <w:szCs w:val="24"/>
        </w:rPr>
        <w:t>relasional</w:t>
      </w:r>
      <w:proofErr w:type="spellEnd"/>
      <w:r w:rsidR="004736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36C4">
        <w:rPr>
          <w:rFonts w:ascii="Tahoma" w:hAnsi="Tahoma" w:cs="Tahoma"/>
          <w:sz w:val="24"/>
          <w:szCs w:val="24"/>
        </w:rPr>
        <w:t>dengan</w:t>
      </w:r>
      <w:proofErr w:type="spellEnd"/>
      <w:r w:rsidR="004736C4">
        <w:rPr>
          <w:rFonts w:ascii="Tahoma" w:hAnsi="Tahoma" w:cs="Tahoma"/>
          <w:sz w:val="24"/>
          <w:szCs w:val="24"/>
        </w:rPr>
        <w:t xml:space="preserve"> </w:t>
      </w:r>
      <w:r w:rsidR="00B10D0C">
        <w:rPr>
          <w:rFonts w:ascii="Tahoma" w:hAnsi="Tahoma" w:cs="Tahoma"/>
          <w:sz w:val="24"/>
          <w:szCs w:val="24"/>
        </w:rPr>
        <w:t xml:space="preserve">OPD </w:t>
      </w:r>
      <w:proofErr w:type="spellStart"/>
      <w:r w:rsidR="00B10D0C">
        <w:rPr>
          <w:rFonts w:ascii="Tahoma" w:hAnsi="Tahoma" w:cs="Tahoma"/>
          <w:sz w:val="24"/>
          <w:szCs w:val="24"/>
        </w:rPr>
        <w:t>ampuan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dalam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rangka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mewujudkan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efektifitas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fungsi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perangkat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0D0C">
        <w:rPr>
          <w:rFonts w:ascii="Tahoma" w:hAnsi="Tahoma" w:cs="Tahoma"/>
          <w:sz w:val="24"/>
          <w:szCs w:val="24"/>
        </w:rPr>
        <w:t>daerah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="00B10D0C">
        <w:rPr>
          <w:rFonts w:ascii="Tahoma" w:hAnsi="Tahoma" w:cs="Tahoma"/>
          <w:sz w:val="24"/>
          <w:szCs w:val="24"/>
        </w:rPr>
        <w:t>Jawa</w:t>
      </w:r>
      <w:proofErr w:type="spellEnd"/>
      <w:r w:rsidR="00B10D0C">
        <w:rPr>
          <w:rFonts w:ascii="Tahoma" w:hAnsi="Tahoma" w:cs="Tahoma"/>
          <w:sz w:val="24"/>
          <w:szCs w:val="24"/>
        </w:rPr>
        <w:t xml:space="preserve"> Tengah.</w:t>
      </w:r>
      <w:r w:rsidR="00F13788">
        <w:rPr>
          <w:rFonts w:ascii="Tahoma" w:hAnsi="Tahoma" w:cs="Tahoma"/>
          <w:sz w:val="24"/>
          <w:szCs w:val="24"/>
        </w:rPr>
        <w:t xml:space="preserve"> Dan, </w:t>
      </w:r>
      <w:proofErr w:type="spellStart"/>
      <w:r w:rsidR="00F13788">
        <w:rPr>
          <w:rFonts w:ascii="Tahoma" w:hAnsi="Tahoma" w:cs="Tahoma"/>
          <w:sz w:val="24"/>
          <w:szCs w:val="24"/>
        </w:rPr>
        <w:t>Kegiatan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r w:rsidR="00B10D0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0D5BA1">
        <w:rPr>
          <w:rFonts w:ascii="Tahoma" w:hAnsi="Tahoma" w:cs="Tahoma"/>
          <w:sz w:val="24"/>
          <w:szCs w:val="24"/>
        </w:rPr>
        <w:t>Efektifitas</w:t>
      </w:r>
      <w:proofErr w:type="spellEnd"/>
      <w:r w:rsidR="00F13788"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0D5BA1">
        <w:rPr>
          <w:rFonts w:ascii="Tahoma" w:hAnsi="Tahoma" w:cs="Tahoma"/>
          <w:sz w:val="24"/>
          <w:szCs w:val="24"/>
        </w:rPr>
        <w:t>Pelaksanaan</w:t>
      </w:r>
      <w:proofErr w:type="spellEnd"/>
      <w:r w:rsidR="00F13788"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0D5BA1">
        <w:rPr>
          <w:rFonts w:ascii="Tahoma" w:hAnsi="Tahoma" w:cs="Tahoma"/>
          <w:sz w:val="24"/>
          <w:szCs w:val="24"/>
        </w:rPr>
        <w:t>Fungsi</w:t>
      </w:r>
      <w:proofErr w:type="spellEnd"/>
      <w:r w:rsidR="00F13788"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0D5BA1">
        <w:rPr>
          <w:rFonts w:ascii="Tahoma" w:hAnsi="Tahoma" w:cs="Tahoma"/>
          <w:sz w:val="24"/>
          <w:szCs w:val="24"/>
        </w:rPr>
        <w:t>Perangkat</w:t>
      </w:r>
      <w:proofErr w:type="spellEnd"/>
      <w:r w:rsidR="00F13788" w:rsidRPr="000D5BA1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="00F13788" w:rsidRPr="000D5BA1">
        <w:rPr>
          <w:rFonts w:ascii="Tahoma" w:hAnsi="Tahoma" w:cs="Tahoma"/>
          <w:sz w:val="24"/>
          <w:szCs w:val="24"/>
        </w:rPr>
        <w:t>Bidang</w:t>
      </w:r>
      <w:proofErr w:type="spellEnd"/>
      <w:r w:rsidR="00F13788"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0D5BA1">
        <w:rPr>
          <w:rFonts w:ascii="Tahoma" w:hAnsi="Tahoma" w:cs="Tahoma"/>
          <w:sz w:val="24"/>
          <w:szCs w:val="24"/>
        </w:rPr>
        <w:t>Perencanaan</w:t>
      </w:r>
      <w:proofErr w:type="spellEnd"/>
      <w:r w:rsidR="00F13788"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0D5BA1">
        <w:rPr>
          <w:rFonts w:ascii="Tahoma" w:hAnsi="Tahoma" w:cs="Tahoma"/>
          <w:sz w:val="24"/>
          <w:szCs w:val="24"/>
        </w:rPr>
        <w:t>dan</w:t>
      </w:r>
      <w:proofErr w:type="spellEnd"/>
      <w:r w:rsidR="00F13788"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 w:rsidRPr="000D5BA1">
        <w:rPr>
          <w:rFonts w:ascii="Tahoma" w:hAnsi="Tahoma" w:cs="Tahoma"/>
          <w:sz w:val="24"/>
          <w:szCs w:val="24"/>
        </w:rPr>
        <w:t>Penganggaran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diorientasi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dalam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penyediaan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data</w:t>
      </w:r>
      <w:r w:rsidR="000A30A9">
        <w:rPr>
          <w:rFonts w:ascii="Tahoma" w:hAnsi="Tahoma" w:cs="Tahoma"/>
          <w:sz w:val="24"/>
          <w:szCs w:val="24"/>
        </w:rPr>
        <w:t>/</w:t>
      </w:r>
      <w:proofErr w:type="spellStart"/>
      <w:r w:rsidR="000A30A9">
        <w:rPr>
          <w:rFonts w:ascii="Tahoma" w:hAnsi="Tahoma" w:cs="Tahoma"/>
          <w:sz w:val="24"/>
          <w:szCs w:val="24"/>
        </w:rPr>
        <w:t>informasi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capaian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kinerja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program/</w:t>
      </w:r>
      <w:proofErr w:type="spellStart"/>
      <w:r w:rsidR="00F13788">
        <w:rPr>
          <w:rFonts w:ascii="Tahoma" w:hAnsi="Tahoma" w:cs="Tahoma"/>
          <w:sz w:val="24"/>
          <w:szCs w:val="24"/>
        </w:rPr>
        <w:t>kegiatan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OPD yang </w:t>
      </w:r>
      <w:proofErr w:type="spellStart"/>
      <w:r w:rsidR="00F13788">
        <w:rPr>
          <w:rFonts w:ascii="Tahoma" w:hAnsi="Tahoma" w:cs="Tahoma"/>
          <w:sz w:val="24"/>
          <w:szCs w:val="24"/>
        </w:rPr>
        <w:t>akan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didayagunakan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sebagai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bahan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koordinasi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oleh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Biro-Biro </w:t>
      </w:r>
      <w:proofErr w:type="spellStart"/>
      <w:r w:rsidR="00F13788">
        <w:rPr>
          <w:rFonts w:ascii="Tahoma" w:hAnsi="Tahoma" w:cs="Tahoma"/>
          <w:sz w:val="24"/>
          <w:szCs w:val="24"/>
        </w:rPr>
        <w:t>untuk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mengungkit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peningkatan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efektivitas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fungsi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perangkat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daerah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secara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3788">
        <w:rPr>
          <w:rFonts w:ascii="Tahoma" w:hAnsi="Tahoma" w:cs="Tahoma"/>
          <w:sz w:val="24"/>
          <w:szCs w:val="24"/>
        </w:rPr>
        <w:t>umum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</w:t>
      </w:r>
      <w:r w:rsidR="000A30A9">
        <w:rPr>
          <w:rFonts w:ascii="Tahoma" w:hAnsi="Tahoma" w:cs="Tahoma"/>
          <w:sz w:val="24"/>
          <w:szCs w:val="24"/>
        </w:rPr>
        <w:t xml:space="preserve">yang mana </w:t>
      </w:r>
      <w:r w:rsidR="00F13788">
        <w:rPr>
          <w:rFonts w:ascii="Tahoma" w:hAnsi="Tahoma" w:cs="Tahoma"/>
          <w:sz w:val="24"/>
          <w:szCs w:val="24"/>
        </w:rPr>
        <w:t xml:space="preserve">Biro </w:t>
      </w:r>
      <w:proofErr w:type="spellStart"/>
      <w:r w:rsidR="00F13788">
        <w:rPr>
          <w:rFonts w:ascii="Tahoma" w:hAnsi="Tahoma" w:cs="Tahoma"/>
          <w:sz w:val="24"/>
          <w:szCs w:val="24"/>
        </w:rPr>
        <w:t>Administrasi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 Pembangunan Daerah</w:t>
      </w:r>
      <w:r w:rsidR="000A30A9" w:rsidRP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memiliki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amanah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untuk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mengoordinasi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pelaksanaan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fungsi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perangkat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daerah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="000A30A9">
        <w:rPr>
          <w:rFonts w:ascii="Tahoma" w:hAnsi="Tahoma" w:cs="Tahoma"/>
          <w:sz w:val="24"/>
          <w:szCs w:val="24"/>
        </w:rPr>
        <w:t>bidang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Perencanaan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dan</w:t>
      </w:r>
      <w:proofErr w:type="spellEnd"/>
      <w:r w:rsidR="000A30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30A9">
        <w:rPr>
          <w:rFonts w:ascii="Tahoma" w:hAnsi="Tahoma" w:cs="Tahoma"/>
          <w:sz w:val="24"/>
          <w:szCs w:val="24"/>
        </w:rPr>
        <w:t>Penganggaran</w:t>
      </w:r>
      <w:proofErr w:type="spellEnd"/>
      <w:r w:rsidR="00F13788">
        <w:rPr>
          <w:rFonts w:ascii="Tahoma" w:hAnsi="Tahoma" w:cs="Tahoma"/>
          <w:sz w:val="24"/>
          <w:szCs w:val="24"/>
        </w:rPr>
        <w:t xml:space="preserve">. </w:t>
      </w:r>
    </w:p>
    <w:p w:rsidR="000D5BA1" w:rsidRPr="00620047" w:rsidRDefault="000D5BA1" w:rsidP="000D5BA1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</w:p>
    <w:p w:rsidR="000D5BA1" w:rsidRDefault="000D5BA1" w:rsidP="000D5BA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MAKSUD DAN TUJUAN</w:t>
      </w:r>
    </w:p>
    <w:p w:rsidR="000D5BA1" w:rsidRDefault="000D5BA1" w:rsidP="000D5BA1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MAKSUD</w:t>
      </w:r>
    </w:p>
    <w:p w:rsidR="000D5BA1" w:rsidRDefault="000D5BA1" w:rsidP="000D5B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66825">
        <w:rPr>
          <w:rFonts w:ascii="Tahoma" w:hAnsi="Tahoma" w:cs="Tahoma"/>
          <w:sz w:val="24"/>
          <w:szCs w:val="24"/>
        </w:rPr>
        <w:t>Men</w:t>
      </w:r>
      <w:r>
        <w:rPr>
          <w:rFonts w:ascii="Tahoma" w:hAnsi="Tahoma" w:cs="Tahoma"/>
          <w:sz w:val="24"/>
          <w:szCs w:val="24"/>
        </w:rPr>
        <w:t>ingkatkan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koordinasi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peningkatan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efektifitas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indikator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Perangkat</w:t>
      </w:r>
      <w:proofErr w:type="spellEnd"/>
      <w:r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566825">
        <w:rPr>
          <w:rFonts w:ascii="Tahoma" w:hAnsi="Tahoma" w:cs="Tahoma"/>
          <w:sz w:val="24"/>
          <w:szCs w:val="24"/>
        </w:rPr>
        <w:t>Provinsi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Jawa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Tengah. </w:t>
      </w:r>
    </w:p>
    <w:p w:rsidR="000D5BA1" w:rsidRPr="00566825" w:rsidRDefault="000D5BA1" w:rsidP="000D5B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66825">
        <w:rPr>
          <w:rFonts w:ascii="Tahoma" w:hAnsi="Tahoma" w:cs="Tahoma"/>
          <w:sz w:val="24"/>
          <w:szCs w:val="24"/>
        </w:rPr>
        <w:t>Menyediakan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6825">
        <w:rPr>
          <w:rFonts w:ascii="Tahoma" w:hAnsi="Tahoma" w:cs="Tahoma"/>
          <w:sz w:val="24"/>
          <w:szCs w:val="24"/>
        </w:rPr>
        <w:t>bahan</w:t>
      </w:r>
      <w:proofErr w:type="spellEnd"/>
      <w:r w:rsidR="00655FF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5FFB">
        <w:rPr>
          <w:rFonts w:ascii="Tahoma" w:hAnsi="Tahoma" w:cs="Tahoma"/>
          <w:sz w:val="24"/>
          <w:szCs w:val="24"/>
        </w:rPr>
        <w:t>informasi</w:t>
      </w:r>
      <w:proofErr w:type="spellEnd"/>
      <w:r w:rsidR="00655FF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5FFB">
        <w:rPr>
          <w:rFonts w:ascii="Tahoma" w:hAnsi="Tahoma" w:cs="Tahoma"/>
          <w:sz w:val="24"/>
          <w:szCs w:val="24"/>
        </w:rPr>
        <w:t>bagi</w:t>
      </w:r>
      <w:proofErr w:type="spellEnd"/>
      <w:r w:rsidRPr="00566825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koordinasi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655FFB">
        <w:rPr>
          <w:rFonts w:ascii="Tahoma" w:hAnsi="Tahoma" w:cs="Tahoma"/>
          <w:sz w:val="24"/>
          <w:szCs w:val="24"/>
        </w:rPr>
        <w:t xml:space="preserve">Biro-biro </w:t>
      </w:r>
      <w:proofErr w:type="spellStart"/>
      <w:r w:rsidR="00655FFB">
        <w:rPr>
          <w:rFonts w:ascii="Tahoma" w:hAnsi="Tahoma" w:cs="Tahoma"/>
          <w:sz w:val="24"/>
          <w:szCs w:val="24"/>
        </w:rPr>
        <w:t>dengan</w:t>
      </w:r>
      <w:proofErr w:type="spellEnd"/>
      <w:r w:rsidR="00655FF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5FFB">
        <w:rPr>
          <w:rFonts w:ascii="Tahoma" w:hAnsi="Tahoma" w:cs="Tahoma"/>
          <w:sz w:val="24"/>
          <w:szCs w:val="24"/>
        </w:rPr>
        <w:t>Organisasi</w:t>
      </w:r>
      <w:proofErr w:type="spellEnd"/>
      <w:r w:rsidR="00655FF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5FFB">
        <w:rPr>
          <w:rFonts w:ascii="Tahoma" w:hAnsi="Tahoma" w:cs="Tahoma"/>
          <w:sz w:val="24"/>
          <w:szCs w:val="24"/>
        </w:rPr>
        <w:t>Perangkat</w:t>
      </w:r>
      <w:proofErr w:type="spellEnd"/>
      <w:r w:rsidR="00655FFB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="00655FFB">
        <w:rPr>
          <w:rFonts w:ascii="Tahoma" w:hAnsi="Tahoma" w:cs="Tahoma"/>
          <w:sz w:val="24"/>
          <w:szCs w:val="24"/>
        </w:rPr>
        <w:t>ampuan</w:t>
      </w:r>
      <w:proofErr w:type="spellEnd"/>
      <w:r w:rsidR="00655FF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5FFB">
        <w:rPr>
          <w:rFonts w:ascii="Tahoma" w:hAnsi="Tahoma" w:cs="Tahoma"/>
          <w:sz w:val="24"/>
          <w:szCs w:val="24"/>
        </w:rPr>
        <w:t>guna</w:t>
      </w:r>
      <w:proofErr w:type="spellEnd"/>
      <w:r w:rsidR="00655FF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5FFB">
        <w:rPr>
          <w:rFonts w:ascii="Tahoma" w:hAnsi="Tahoma" w:cs="Tahoma"/>
          <w:sz w:val="24"/>
          <w:szCs w:val="24"/>
        </w:rPr>
        <w:t>meningkatkan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efektifitas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pelaksanaan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fungsi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perangkat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Provinsi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Tengah.</w:t>
      </w:r>
    </w:p>
    <w:p w:rsidR="000D5BA1" w:rsidRPr="00C5514F" w:rsidRDefault="000D5BA1" w:rsidP="000D5BA1">
      <w:pPr>
        <w:pStyle w:val="ListParagraph"/>
        <w:spacing w:line="360" w:lineRule="auto"/>
        <w:ind w:left="114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Pr="00C5514F">
        <w:rPr>
          <w:rFonts w:ascii="Tahoma" w:hAnsi="Tahoma" w:cs="Tahoma"/>
          <w:b/>
          <w:sz w:val="24"/>
          <w:szCs w:val="24"/>
        </w:rPr>
        <w:t xml:space="preserve">  </w:t>
      </w:r>
    </w:p>
    <w:p w:rsidR="000D5BA1" w:rsidRDefault="000D5BA1" w:rsidP="000D5BA1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TUJUAN</w:t>
      </w:r>
    </w:p>
    <w:p w:rsidR="000D5BA1" w:rsidRPr="004B368C" w:rsidRDefault="000D5BA1" w:rsidP="000D5BA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Melaksanakan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pengumpulan</w:t>
      </w:r>
      <w:proofErr w:type="spellEnd"/>
      <w:r>
        <w:rPr>
          <w:rFonts w:ascii="Tahoma" w:hAnsi="Tahoma" w:cs="Tahoma"/>
          <w:sz w:val="24"/>
          <w:szCs w:val="24"/>
        </w:rPr>
        <w:t xml:space="preserve"> data </w:t>
      </w:r>
      <w:proofErr w:type="spellStart"/>
      <w:r>
        <w:rPr>
          <w:rFonts w:ascii="Tahoma" w:hAnsi="Tahoma" w:cs="Tahoma"/>
          <w:sz w:val="24"/>
          <w:szCs w:val="24"/>
        </w:rPr>
        <w:t>capaian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bulanan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kinerja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indikator</w:t>
      </w:r>
      <w:proofErr w:type="spellEnd"/>
      <w:r>
        <w:rPr>
          <w:rFonts w:ascii="Tahoma" w:hAnsi="Tahoma" w:cs="Tahoma"/>
          <w:sz w:val="24"/>
          <w:szCs w:val="24"/>
        </w:rPr>
        <w:t xml:space="preserve"> program </w:t>
      </w:r>
      <w:proofErr w:type="spellStart"/>
      <w:r>
        <w:rPr>
          <w:rFonts w:ascii="Tahoma" w:hAnsi="Tahoma" w:cs="Tahoma"/>
          <w:sz w:val="24"/>
          <w:szCs w:val="24"/>
        </w:rPr>
        <w:t>seluruh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Organisasi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Perangkat</w:t>
      </w:r>
      <w:proofErr w:type="spellEnd"/>
      <w:r>
        <w:rPr>
          <w:rFonts w:ascii="Tahoma" w:hAnsi="Tahoma" w:cs="Tahoma"/>
          <w:sz w:val="24"/>
          <w:szCs w:val="24"/>
        </w:rPr>
        <w:t xml:space="preserve"> Daerah </w:t>
      </w:r>
      <w:proofErr w:type="spellStart"/>
      <w:r>
        <w:rPr>
          <w:rFonts w:ascii="Tahoma" w:hAnsi="Tahoma" w:cs="Tahoma"/>
          <w:sz w:val="24"/>
          <w:szCs w:val="24"/>
        </w:rPr>
        <w:t>Provinsi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</w:t>
      </w:r>
      <w:proofErr w:type="spellEnd"/>
      <w:r>
        <w:rPr>
          <w:rFonts w:ascii="Tahoma" w:hAnsi="Tahoma" w:cs="Tahoma"/>
          <w:sz w:val="24"/>
          <w:szCs w:val="24"/>
        </w:rPr>
        <w:t xml:space="preserve"> Tengah. </w:t>
      </w:r>
    </w:p>
    <w:p w:rsidR="000D5BA1" w:rsidRPr="00C5514F" w:rsidRDefault="00655FFB" w:rsidP="000D5BA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Mengoordinasikan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hasil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pengumpulan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capaian</w:t>
      </w:r>
      <w:proofErr w:type="spellEnd"/>
      <w:r w:rsid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>
        <w:rPr>
          <w:rFonts w:ascii="Tahoma" w:hAnsi="Tahoma" w:cs="Tahoma"/>
          <w:sz w:val="24"/>
          <w:szCs w:val="24"/>
        </w:rPr>
        <w:t>kinerja</w:t>
      </w:r>
      <w:proofErr w:type="spellEnd"/>
      <w:r w:rsid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indikator</w:t>
      </w:r>
      <w:proofErr w:type="spellEnd"/>
      <w:r>
        <w:rPr>
          <w:rFonts w:ascii="Tahoma" w:hAnsi="Tahoma" w:cs="Tahoma"/>
          <w:sz w:val="24"/>
          <w:szCs w:val="24"/>
        </w:rPr>
        <w:t xml:space="preserve"> program OPD </w:t>
      </w:r>
      <w:proofErr w:type="spellStart"/>
      <w:r>
        <w:rPr>
          <w:rFonts w:ascii="Tahoma" w:hAnsi="Tahoma" w:cs="Tahoma"/>
          <w:sz w:val="24"/>
          <w:szCs w:val="24"/>
        </w:rPr>
        <w:t>kepada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berbagai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pihak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terkait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0D5BA1" w:rsidRDefault="000D5BA1" w:rsidP="000D5BA1">
      <w:pPr>
        <w:pStyle w:val="ListParagraph"/>
        <w:ind w:left="786"/>
        <w:rPr>
          <w:rFonts w:ascii="Tahoma" w:hAnsi="Tahoma" w:cs="Tahoma"/>
          <w:b/>
          <w:sz w:val="24"/>
          <w:szCs w:val="24"/>
        </w:rPr>
      </w:pPr>
    </w:p>
    <w:p w:rsidR="001B5AEC" w:rsidRPr="00BC4B64" w:rsidRDefault="001B5AEC" w:rsidP="001B5AE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KELUARAN DAN HASIL</w:t>
      </w:r>
    </w:p>
    <w:p w:rsidR="001B5AEC" w:rsidRPr="00BC4B64" w:rsidRDefault="001B5AEC" w:rsidP="001B5AEC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KELUARAN</w:t>
      </w:r>
    </w:p>
    <w:p w:rsidR="001B5AEC" w:rsidRPr="00BC4B64" w:rsidRDefault="001B5AEC" w:rsidP="00BC4B6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BC4B64">
        <w:rPr>
          <w:rFonts w:ascii="Tahoma" w:hAnsi="Tahoma" w:cs="Tahoma"/>
          <w:sz w:val="24"/>
          <w:szCs w:val="24"/>
        </w:rPr>
        <w:t>Sejumlah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BC4B64">
        <w:rPr>
          <w:rFonts w:ascii="Tahoma" w:hAnsi="Tahoma" w:cs="Tahoma"/>
          <w:sz w:val="24"/>
          <w:szCs w:val="24"/>
        </w:rPr>
        <w:t>Laporan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pengendalian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perangkat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daerah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bidang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perencanaan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C4B64">
        <w:rPr>
          <w:rFonts w:ascii="Tahoma" w:hAnsi="Tahoma" w:cs="Tahoma"/>
          <w:sz w:val="24"/>
          <w:szCs w:val="24"/>
        </w:rPr>
        <w:t>keuangan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C4B64">
        <w:rPr>
          <w:rFonts w:ascii="Tahoma" w:hAnsi="Tahoma" w:cs="Tahoma"/>
          <w:sz w:val="24"/>
          <w:szCs w:val="24"/>
        </w:rPr>
        <w:t>pendapatan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dan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asset</w:t>
      </w:r>
      <w:r w:rsidR="00BC4B64">
        <w:rPr>
          <w:rFonts w:ascii="Tahoma" w:hAnsi="Tahoma" w:cs="Tahoma"/>
          <w:sz w:val="24"/>
          <w:szCs w:val="24"/>
          <w:lang w:val="id-ID"/>
        </w:rPr>
        <w:t>.</w:t>
      </w:r>
    </w:p>
    <w:p w:rsidR="001B5AEC" w:rsidRPr="00BC4B64" w:rsidRDefault="001B5AEC" w:rsidP="001B5AEC">
      <w:pPr>
        <w:pStyle w:val="ListParagraph"/>
        <w:numPr>
          <w:ilvl w:val="0"/>
          <w:numId w:val="9"/>
        </w:numPr>
        <w:spacing w:line="360" w:lineRule="auto"/>
        <w:rPr>
          <w:rFonts w:ascii="Tahoma" w:hAnsi="Tahoma" w:cs="Tahoma"/>
          <w:sz w:val="24"/>
          <w:szCs w:val="24"/>
        </w:rPr>
      </w:pPr>
      <w:proofErr w:type="spellStart"/>
      <w:r w:rsidRPr="00BC4B64">
        <w:rPr>
          <w:rFonts w:ascii="Tahoma" w:hAnsi="Tahoma" w:cs="Tahoma"/>
          <w:sz w:val="24"/>
          <w:szCs w:val="24"/>
        </w:rPr>
        <w:t>Sejumlah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BC4B64">
        <w:rPr>
          <w:rFonts w:ascii="Tahoma" w:hAnsi="Tahoma" w:cs="Tahoma"/>
          <w:sz w:val="24"/>
          <w:szCs w:val="24"/>
        </w:rPr>
        <w:t>laporan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capaian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kinerja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Perangkat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Daerah</w:t>
      </w:r>
      <w:r w:rsidR="00BC4B64">
        <w:rPr>
          <w:rFonts w:ascii="Tahoma" w:hAnsi="Tahoma" w:cs="Tahoma"/>
          <w:sz w:val="24"/>
          <w:szCs w:val="24"/>
          <w:lang w:val="id-ID"/>
        </w:rPr>
        <w:t>.</w:t>
      </w:r>
    </w:p>
    <w:p w:rsidR="00BC4B64" w:rsidRDefault="00BC4B64" w:rsidP="00BC4B64">
      <w:pPr>
        <w:pStyle w:val="ListParagraph"/>
        <w:spacing w:line="360" w:lineRule="auto"/>
        <w:ind w:left="1146"/>
        <w:rPr>
          <w:rFonts w:ascii="Tahoma" w:hAnsi="Tahoma" w:cs="Tahoma"/>
          <w:sz w:val="24"/>
          <w:szCs w:val="24"/>
        </w:rPr>
      </w:pPr>
    </w:p>
    <w:p w:rsidR="00171D32" w:rsidRDefault="00171D32" w:rsidP="00BC4B64">
      <w:pPr>
        <w:pStyle w:val="ListParagraph"/>
        <w:spacing w:line="360" w:lineRule="auto"/>
        <w:ind w:left="1146"/>
        <w:rPr>
          <w:rFonts w:ascii="Tahoma" w:hAnsi="Tahoma" w:cs="Tahoma"/>
          <w:sz w:val="24"/>
          <w:szCs w:val="24"/>
        </w:rPr>
      </w:pPr>
    </w:p>
    <w:p w:rsidR="00171D32" w:rsidRPr="00BC4B64" w:rsidRDefault="00171D32" w:rsidP="00BC4B64">
      <w:pPr>
        <w:pStyle w:val="ListParagraph"/>
        <w:spacing w:line="360" w:lineRule="auto"/>
        <w:ind w:left="1146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1B5AEC" w:rsidRPr="00BC4B64" w:rsidRDefault="001B5AEC" w:rsidP="001B5AEC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lastRenderedPageBreak/>
        <w:t>HASIL</w:t>
      </w:r>
    </w:p>
    <w:p w:rsidR="001B5AEC" w:rsidRPr="00BC4B64" w:rsidRDefault="001B5AEC" w:rsidP="001B5AEC">
      <w:pPr>
        <w:pStyle w:val="ListParagraph"/>
        <w:spacing w:line="360" w:lineRule="auto"/>
        <w:ind w:left="709"/>
        <w:jc w:val="both"/>
        <w:rPr>
          <w:rFonts w:ascii="Tahoma" w:hAnsi="Tahoma" w:cs="Tahoma"/>
          <w:sz w:val="24"/>
          <w:szCs w:val="24"/>
          <w:lang w:val="id-ID"/>
        </w:rPr>
      </w:pPr>
      <w:proofErr w:type="spellStart"/>
      <w:r w:rsidRPr="00BC4B64">
        <w:rPr>
          <w:rFonts w:ascii="Tahoma" w:hAnsi="Tahoma" w:cs="Tahoma"/>
          <w:sz w:val="24"/>
          <w:szCs w:val="24"/>
        </w:rPr>
        <w:t>Sebesar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100% </w:t>
      </w:r>
      <w:proofErr w:type="spellStart"/>
      <w:r w:rsidRPr="00BC4B64">
        <w:rPr>
          <w:rFonts w:ascii="Tahoma" w:hAnsi="Tahoma" w:cs="Tahoma"/>
          <w:sz w:val="24"/>
          <w:szCs w:val="24"/>
        </w:rPr>
        <w:t>Perangkat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BC4B64">
        <w:rPr>
          <w:rFonts w:ascii="Tahoma" w:hAnsi="Tahoma" w:cs="Tahoma"/>
          <w:sz w:val="24"/>
          <w:szCs w:val="24"/>
        </w:rPr>
        <w:t>Bidang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Perencanaan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C4B64">
        <w:rPr>
          <w:rFonts w:ascii="Tahoma" w:hAnsi="Tahoma" w:cs="Tahoma"/>
          <w:sz w:val="24"/>
          <w:szCs w:val="24"/>
        </w:rPr>
        <w:t>Keuangan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C4B64">
        <w:rPr>
          <w:rFonts w:ascii="Tahoma" w:hAnsi="Tahoma" w:cs="Tahoma"/>
          <w:sz w:val="24"/>
          <w:szCs w:val="24"/>
        </w:rPr>
        <w:t>Pendapatan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dan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Aset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BC4B64">
        <w:rPr>
          <w:rFonts w:ascii="Tahoma" w:hAnsi="Tahoma" w:cs="Tahoma"/>
          <w:sz w:val="24"/>
          <w:szCs w:val="24"/>
        </w:rPr>
        <w:t>dievaluasi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pelaksanaan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C4B64">
        <w:rPr>
          <w:rFonts w:ascii="Tahoma" w:hAnsi="Tahoma" w:cs="Tahoma"/>
          <w:sz w:val="24"/>
          <w:szCs w:val="24"/>
        </w:rPr>
        <w:t>fungsinya</w:t>
      </w:r>
      <w:proofErr w:type="spellEnd"/>
      <w:r w:rsidR="00BC4B64">
        <w:rPr>
          <w:rFonts w:ascii="Tahoma" w:hAnsi="Tahoma" w:cs="Tahoma"/>
          <w:sz w:val="24"/>
          <w:szCs w:val="24"/>
          <w:lang w:val="id-ID"/>
        </w:rPr>
        <w:t>.</w:t>
      </w:r>
    </w:p>
    <w:p w:rsidR="00BC4B64" w:rsidRPr="001B5AEC" w:rsidRDefault="00BC4B64" w:rsidP="001B5AEC">
      <w:pPr>
        <w:pStyle w:val="ListParagraph"/>
        <w:spacing w:line="360" w:lineRule="auto"/>
        <w:ind w:left="709"/>
        <w:jc w:val="both"/>
        <w:rPr>
          <w:rFonts w:ascii="Tahoma" w:hAnsi="Tahoma" w:cs="Tahoma"/>
          <w:color w:val="FF0000"/>
          <w:sz w:val="24"/>
          <w:szCs w:val="24"/>
        </w:rPr>
      </w:pPr>
    </w:p>
    <w:p w:rsidR="000D5BA1" w:rsidRPr="0043322B" w:rsidRDefault="000D5BA1" w:rsidP="000D5BA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 w:rsidRPr="0043322B">
        <w:rPr>
          <w:rFonts w:ascii="Tahoma" w:hAnsi="Tahoma" w:cs="Tahoma"/>
          <w:b/>
          <w:sz w:val="24"/>
          <w:szCs w:val="24"/>
        </w:rPr>
        <w:t>RUANG LINGKUP PEKERJAAN</w:t>
      </w:r>
    </w:p>
    <w:p w:rsidR="000D5BA1" w:rsidRPr="00B9159C" w:rsidRDefault="00655FFB" w:rsidP="000D5BA1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0D5BA1">
        <w:rPr>
          <w:rFonts w:ascii="Tahoma" w:hAnsi="Tahoma" w:cs="Tahoma"/>
          <w:sz w:val="24"/>
          <w:szCs w:val="24"/>
        </w:rPr>
        <w:t>Peningkatan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Efektifitas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Pelaksanaan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Fungsi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Perangkat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0D5BA1">
        <w:rPr>
          <w:rFonts w:ascii="Tahoma" w:hAnsi="Tahoma" w:cs="Tahoma"/>
          <w:sz w:val="24"/>
          <w:szCs w:val="24"/>
        </w:rPr>
        <w:t>Bidang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Perencanaan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dan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Penganggaran</w:t>
      </w:r>
      <w:proofErr w:type="spellEnd"/>
      <w:r w:rsid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 w:rsidRPr="00B9159C">
        <w:rPr>
          <w:rFonts w:ascii="Tahoma" w:hAnsi="Tahoma" w:cs="Tahoma"/>
          <w:sz w:val="24"/>
          <w:szCs w:val="24"/>
        </w:rPr>
        <w:t>direncanakan</w:t>
      </w:r>
      <w:proofErr w:type="spellEnd"/>
      <w:r w:rsidR="000D5BA1"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 w:rsidRPr="00B9159C">
        <w:rPr>
          <w:rFonts w:ascii="Tahoma" w:hAnsi="Tahoma" w:cs="Tahoma"/>
          <w:sz w:val="24"/>
          <w:szCs w:val="24"/>
        </w:rPr>
        <w:t>mulai</w:t>
      </w:r>
      <w:proofErr w:type="spellEnd"/>
      <w:r w:rsidR="000D5BA1"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 w:rsidRPr="00B9159C">
        <w:rPr>
          <w:rFonts w:ascii="Tahoma" w:hAnsi="Tahoma" w:cs="Tahoma"/>
          <w:sz w:val="24"/>
          <w:szCs w:val="24"/>
        </w:rPr>
        <w:t>dari</w:t>
      </w:r>
      <w:proofErr w:type="spellEnd"/>
      <w:r w:rsidR="000D5BA1"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 w:rsidRPr="00B9159C">
        <w:rPr>
          <w:rFonts w:ascii="Tahoma" w:hAnsi="Tahoma" w:cs="Tahoma"/>
          <w:sz w:val="24"/>
          <w:szCs w:val="24"/>
        </w:rPr>
        <w:t>kegiatan</w:t>
      </w:r>
      <w:proofErr w:type="spellEnd"/>
      <w:r w:rsidR="000D5BA1"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 w:rsidRPr="00B9159C">
        <w:rPr>
          <w:rFonts w:ascii="Tahoma" w:hAnsi="Tahoma" w:cs="Tahoma"/>
          <w:sz w:val="24"/>
          <w:szCs w:val="24"/>
        </w:rPr>
        <w:t>persiapan</w:t>
      </w:r>
      <w:proofErr w:type="spellEnd"/>
      <w:r w:rsidR="000D5BA1" w:rsidRPr="00B9159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D5BA1" w:rsidRPr="00B9159C">
        <w:rPr>
          <w:rFonts w:ascii="Tahoma" w:hAnsi="Tahoma" w:cs="Tahoma"/>
          <w:sz w:val="24"/>
          <w:szCs w:val="24"/>
        </w:rPr>
        <w:t>pelaksanaan</w:t>
      </w:r>
      <w:proofErr w:type="spellEnd"/>
      <w:r w:rsidR="000D5BA1" w:rsidRPr="00B9159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D5BA1" w:rsidRPr="00B9159C">
        <w:rPr>
          <w:rFonts w:ascii="Tahoma" w:hAnsi="Tahoma" w:cs="Tahoma"/>
          <w:sz w:val="24"/>
          <w:szCs w:val="24"/>
        </w:rPr>
        <w:t>dan</w:t>
      </w:r>
      <w:proofErr w:type="spellEnd"/>
      <w:r w:rsidR="000D5BA1"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 w:rsidRPr="00B9159C">
        <w:rPr>
          <w:rFonts w:ascii="Tahoma" w:hAnsi="Tahoma" w:cs="Tahoma"/>
          <w:sz w:val="24"/>
          <w:szCs w:val="24"/>
        </w:rPr>
        <w:t>pelaporan</w:t>
      </w:r>
      <w:proofErr w:type="spellEnd"/>
      <w:r w:rsidR="000D5BA1" w:rsidRPr="00B9159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 w:rsidRPr="00B9159C">
        <w:rPr>
          <w:rFonts w:ascii="Tahoma" w:hAnsi="Tahoma" w:cs="Tahoma"/>
          <w:sz w:val="24"/>
          <w:szCs w:val="24"/>
        </w:rPr>
        <w:t>sebagaiman</w:t>
      </w:r>
      <w:r w:rsidR="000D5BA1">
        <w:rPr>
          <w:rFonts w:ascii="Tahoma" w:hAnsi="Tahoma" w:cs="Tahoma"/>
          <w:sz w:val="24"/>
          <w:szCs w:val="24"/>
        </w:rPr>
        <w:t>a</w:t>
      </w:r>
      <w:proofErr w:type="spellEnd"/>
      <w:r w:rsid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>
        <w:rPr>
          <w:rFonts w:ascii="Tahoma" w:hAnsi="Tahoma" w:cs="Tahoma"/>
          <w:sz w:val="24"/>
          <w:szCs w:val="24"/>
        </w:rPr>
        <w:t>tercantum</w:t>
      </w:r>
      <w:proofErr w:type="spellEnd"/>
      <w:r w:rsid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>
        <w:rPr>
          <w:rFonts w:ascii="Tahoma" w:hAnsi="Tahoma" w:cs="Tahoma"/>
          <w:sz w:val="24"/>
          <w:szCs w:val="24"/>
        </w:rPr>
        <w:t>dalam</w:t>
      </w:r>
      <w:proofErr w:type="spellEnd"/>
      <w:r w:rsid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D5BA1">
        <w:rPr>
          <w:rFonts w:ascii="Tahoma" w:hAnsi="Tahoma" w:cs="Tahoma"/>
          <w:sz w:val="24"/>
          <w:szCs w:val="24"/>
        </w:rPr>
        <w:t>tabel</w:t>
      </w:r>
      <w:proofErr w:type="spellEnd"/>
      <w:r w:rsid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0D5BA1">
        <w:rPr>
          <w:rFonts w:ascii="Tahoma" w:hAnsi="Tahoma" w:cs="Tahoma"/>
          <w:sz w:val="24"/>
          <w:szCs w:val="24"/>
        </w:rPr>
        <w:t>berikut</w:t>
      </w:r>
      <w:proofErr w:type="spellEnd"/>
      <w:r w:rsidR="000D5BA1">
        <w:rPr>
          <w:rFonts w:ascii="Tahoma" w:hAnsi="Tahoma" w:cs="Tahoma"/>
          <w:sz w:val="24"/>
          <w:szCs w:val="24"/>
        </w:rPr>
        <w:t xml:space="preserve"> </w:t>
      </w:r>
      <w:r w:rsidR="000D5BA1" w:rsidRPr="00B9159C">
        <w:rPr>
          <w:rFonts w:ascii="Tahoma" w:hAnsi="Tahoma" w:cs="Tahoma"/>
          <w:sz w:val="24"/>
          <w:szCs w:val="24"/>
        </w:rPr>
        <w:t>:</w:t>
      </w:r>
      <w:proofErr w:type="gramEnd"/>
    </w:p>
    <w:tbl>
      <w:tblPr>
        <w:tblW w:w="947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3969"/>
        <w:gridCol w:w="2989"/>
      </w:tblGrid>
      <w:tr w:rsidR="000D5BA1" w:rsidRPr="000E4BA9" w:rsidTr="00440D0F">
        <w:tc>
          <w:tcPr>
            <w:tcW w:w="2517" w:type="dxa"/>
          </w:tcPr>
          <w:p w:rsidR="000D5BA1" w:rsidRPr="000E4BA9" w:rsidRDefault="000D5BA1" w:rsidP="00440D0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>Tahapan Kegiatan</w:t>
            </w:r>
          </w:p>
        </w:tc>
        <w:tc>
          <w:tcPr>
            <w:tcW w:w="3969" w:type="dxa"/>
          </w:tcPr>
          <w:p w:rsidR="000D5BA1" w:rsidRPr="000E4BA9" w:rsidRDefault="000D5BA1" w:rsidP="00440D0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>Proses Pelaksanaan</w:t>
            </w:r>
          </w:p>
          <w:p w:rsidR="000D5BA1" w:rsidRPr="000E4BA9" w:rsidRDefault="000D5BA1" w:rsidP="00440D0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 xml:space="preserve"> (Swakelola, dll)</w:t>
            </w:r>
          </w:p>
        </w:tc>
        <w:tc>
          <w:tcPr>
            <w:tcW w:w="2989" w:type="dxa"/>
          </w:tcPr>
          <w:p w:rsidR="000D5BA1" w:rsidRPr="000E4BA9" w:rsidRDefault="000D5BA1" w:rsidP="00440D0F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>Waktu (Bulan)</w:t>
            </w:r>
          </w:p>
        </w:tc>
      </w:tr>
      <w:tr w:rsidR="000D5BA1" w:rsidRPr="000E4BA9" w:rsidTr="00440D0F">
        <w:tc>
          <w:tcPr>
            <w:tcW w:w="2517" w:type="dxa"/>
          </w:tcPr>
          <w:p w:rsidR="000D5BA1" w:rsidRPr="000E4BA9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 xml:space="preserve">Persiapan </w:t>
            </w:r>
          </w:p>
        </w:tc>
        <w:tc>
          <w:tcPr>
            <w:tcW w:w="3969" w:type="dxa"/>
          </w:tcPr>
          <w:p w:rsidR="000D5BA1" w:rsidRPr="000E4BA9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>Persiapan pelaksanaan kegiatan</w:t>
            </w:r>
          </w:p>
        </w:tc>
        <w:tc>
          <w:tcPr>
            <w:tcW w:w="2989" w:type="dxa"/>
          </w:tcPr>
          <w:p w:rsidR="000D5BA1" w:rsidRPr="00CB55CB" w:rsidRDefault="00171D32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fi-FI"/>
              </w:rPr>
              <w:t>Januari 2020</w:t>
            </w:r>
          </w:p>
        </w:tc>
      </w:tr>
      <w:tr w:rsidR="000D5BA1" w:rsidRPr="000E4BA9" w:rsidTr="00440D0F">
        <w:tc>
          <w:tcPr>
            <w:tcW w:w="2517" w:type="dxa"/>
          </w:tcPr>
          <w:p w:rsidR="000D5BA1" w:rsidRPr="000E4BA9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 xml:space="preserve">Pelaksanaan </w:t>
            </w:r>
          </w:p>
        </w:tc>
        <w:tc>
          <w:tcPr>
            <w:tcW w:w="3969" w:type="dxa"/>
          </w:tcPr>
          <w:p w:rsidR="000D5BA1" w:rsidRPr="000E4BA9" w:rsidRDefault="000D5BA1" w:rsidP="000D5BA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>
              <w:rPr>
                <w:rFonts w:ascii="Tahoma" w:hAnsi="Tahoma" w:cs="Tahoma"/>
                <w:sz w:val="24"/>
                <w:szCs w:val="24"/>
                <w:lang w:val="sv-SE"/>
              </w:rPr>
              <w:t>P</w:t>
            </w:r>
            <w:r>
              <w:rPr>
                <w:rFonts w:ascii="Tahoma" w:hAnsi="Tahoma" w:cs="Tahoma"/>
                <w:sz w:val="24"/>
                <w:szCs w:val="24"/>
                <w:lang w:val="id-ID"/>
              </w:rPr>
              <w:t>ersiapan</w:t>
            </w:r>
            <w:r>
              <w:rPr>
                <w:rFonts w:ascii="Tahoma" w:hAnsi="Tahoma" w:cs="Tahoma"/>
                <w:sz w:val="24"/>
                <w:szCs w:val="24"/>
                <w:lang w:val="sv-SE"/>
              </w:rPr>
              <w:t xml:space="preserve"> teknis dan administrasi</w:t>
            </w:r>
          </w:p>
          <w:p w:rsidR="00E6542E" w:rsidRPr="00E6542E" w:rsidRDefault="00E6542E" w:rsidP="000D5BA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proofErr w:type="spellStart"/>
            <w:r w:rsidRPr="00E6542E">
              <w:rPr>
                <w:rFonts w:ascii="Tahoma" w:hAnsi="Tahoma" w:cs="Tahoma"/>
                <w:sz w:val="24"/>
                <w:szCs w:val="24"/>
              </w:rPr>
              <w:t>Pengumpulan</w:t>
            </w:r>
            <w:proofErr w:type="spellEnd"/>
            <w:r w:rsidRPr="00E6542E">
              <w:rPr>
                <w:rFonts w:ascii="Tahoma" w:hAnsi="Tahoma" w:cs="Tahoma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Indika</w:t>
            </w:r>
            <w:r w:rsidRPr="00E6542E">
              <w:rPr>
                <w:rFonts w:ascii="Tahoma" w:hAnsi="Tahoma" w:cs="Tahoma"/>
                <w:sz w:val="24"/>
                <w:szCs w:val="24"/>
              </w:rPr>
              <w:t>t</w:t>
            </w: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Pr="00E6542E">
              <w:rPr>
                <w:rFonts w:ascii="Tahoma" w:hAnsi="Tahoma" w:cs="Tahoma"/>
                <w:sz w:val="24"/>
                <w:szCs w:val="24"/>
              </w:rPr>
              <w:t>r</w:t>
            </w:r>
            <w:proofErr w:type="spellEnd"/>
            <w:r w:rsidRPr="00E6542E">
              <w:rPr>
                <w:rFonts w:ascii="Tahoma" w:hAnsi="Tahoma" w:cs="Tahoma"/>
                <w:sz w:val="24"/>
                <w:szCs w:val="24"/>
              </w:rPr>
              <w:t xml:space="preserve"> Program </w:t>
            </w:r>
            <w:proofErr w:type="spellStart"/>
            <w:r w:rsidRPr="00E6542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E6542E">
              <w:rPr>
                <w:rFonts w:ascii="Tahoma" w:hAnsi="Tahoma" w:cs="Tahoma"/>
                <w:sz w:val="24"/>
                <w:szCs w:val="24"/>
              </w:rPr>
              <w:t xml:space="preserve"> OPD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secara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periodik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bulanan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).</w:t>
            </w:r>
          </w:p>
          <w:p w:rsidR="00E6542E" w:rsidRPr="00E6542E" w:rsidRDefault="000D5BA1" w:rsidP="000D5BA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proofErr w:type="spellStart"/>
            <w:r w:rsidRPr="00E6542E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E654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6542E">
              <w:rPr>
                <w:rFonts w:ascii="Tahoma" w:hAnsi="Tahoma" w:cs="Tahoma"/>
                <w:sz w:val="24"/>
                <w:szCs w:val="24"/>
              </w:rPr>
              <w:t>Pencapaian</w:t>
            </w:r>
            <w:proofErr w:type="spellEnd"/>
            <w:r w:rsidRPr="00E654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6542E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E654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6542E">
              <w:rPr>
                <w:rFonts w:ascii="Tahoma" w:hAnsi="Tahoma" w:cs="Tahoma"/>
                <w:sz w:val="24"/>
                <w:szCs w:val="24"/>
              </w:rPr>
              <w:t>kepada</w:t>
            </w:r>
            <w:proofErr w:type="spellEnd"/>
            <w:r w:rsidR="00E654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6542E">
              <w:rPr>
                <w:rFonts w:ascii="Tahoma" w:hAnsi="Tahoma" w:cs="Tahoma"/>
                <w:sz w:val="24"/>
                <w:szCs w:val="24"/>
              </w:rPr>
              <w:t>berbagai</w:t>
            </w:r>
            <w:proofErr w:type="spellEnd"/>
            <w:r w:rsidR="00E654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6542E">
              <w:rPr>
                <w:rFonts w:ascii="Tahoma" w:hAnsi="Tahoma" w:cs="Tahoma"/>
                <w:sz w:val="24"/>
                <w:szCs w:val="24"/>
              </w:rPr>
              <w:t>pihak</w:t>
            </w:r>
            <w:proofErr w:type="spellEnd"/>
            <w:r w:rsidR="00E654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6542E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="00E654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6542E">
              <w:rPr>
                <w:rFonts w:ascii="Tahoma" w:hAnsi="Tahoma" w:cs="Tahoma"/>
                <w:sz w:val="24"/>
                <w:szCs w:val="24"/>
              </w:rPr>
              <w:t>secara</w:t>
            </w:r>
            <w:proofErr w:type="spellEnd"/>
            <w:r w:rsidR="00E654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6542E">
              <w:rPr>
                <w:rFonts w:ascii="Tahoma" w:hAnsi="Tahoma" w:cs="Tahoma"/>
                <w:sz w:val="24"/>
                <w:szCs w:val="24"/>
              </w:rPr>
              <w:t>periodik</w:t>
            </w:r>
            <w:proofErr w:type="spellEnd"/>
            <w:r w:rsidR="00E6542E">
              <w:rPr>
                <w:rFonts w:ascii="Tahoma" w:hAnsi="Tahoma" w:cs="Tahoma"/>
                <w:sz w:val="24"/>
                <w:szCs w:val="24"/>
              </w:rPr>
              <w:t xml:space="preserve"> (</w:t>
            </w:r>
            <w:proofErr w:type="spellStart"/>
            <w:r w:rsidR="00E6542E">
              <w:rPr>
                <w:rFonts w:ascii="Tahoma" w:hAnsi="Tahoma" w:cs="Tahoma"/>
                <w:sz w:val="24"/>
                <w:szCs w:val="24"/>
              </w:rPr>
              <w:t>triwulanan</w:t>
            </w:r>
            <w:proofErr w:type="spellEnd"/>
            <w:r w:rsidR="00E6542E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0D5BA1" w:rsidRPr="00E6542E" w:rsidRDefault="00E6542E" w:rsidP="000D5BA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Pencapaian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OPD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bidang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Perencanaan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Penganggaran</w:t>
            </w:r>
            <w:proofErr w:type="spellEnd"/>
          </w:p>
          <w:p w:rsidR="000D5BA1" w:rsidRPr="000E4BA9" w:rsidRDefault="000D5BA1" w:rsidP="00440D0F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2989" w:type="dxa"/>
          </w:tcPr>
          <w:p w:rsidR="000D5BA1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Januari</w:t>
            </w:r>
            <w:proofErr w:type="spellEnd"/>
          </w:p>
          <w:p w:rsidR="000D5BA1" w:rsidRPr="00422716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D5BA1" w:rsidRPr="00E47B3A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Januari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proofErr w:type="spellStart"/>
            <w:r w:rsidR="00E6542E">
              <w:rPr>
                <w:rFonts w:ascii="Tahoma" w:hAnsi="Tahoma" w:cs="Tahoma"/>
                <w:sz w:val="24"/>
                <w:szCs w:val="24"/>
              </w:rPr>
              <w:t>Desember</w:t>
            </w:r>
            <w:proofErr w:type="spellEnd"/>
          </w:p>
          <w:p w:rsidR="000D5BA1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D5BA1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D5BA1" w:rsidRPr="00E6542E" w:rsidRDefault="00E6542E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Maret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Juni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September,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Desember</w:t>
            </w:r>
            <w:proofErr w:type="spellEnd"/>
          </w:p>
          <w:p w:rsidR="000D5BA1" w:rsidRPr="00422716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D5BA1" w:rsidRPr="00422716" w:rsidRDefault="00E6542E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Januari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Desember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0D5BA1" w:rsidRPr="000E4BA9" w:rsidTr="00440D0F">
        <w:tc>
          <w:tcPr>
            <w:tcW w:w="2517" w:type="dxa"/>
          </w:tcPr>
          <w:p w:rsidR="000D5BA1" w:rsidRPr="000E4BA9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 xml:space="preserve">Pelaporan </w:t>
            </w:r>
          </w:p>
        </w:tc>
        <w:tc>
          <w:tcPr>
            <w:tcW w:w="3969" w:type="dxa"/>
          </w:tcPr>
          <w:p w:rsidR="000D5BA1" w:rsidRPr="00A834A5" w:rsidRDefault="00E6542E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Penyusunan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Capaian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Efektifitas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Fungsi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Perangkat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Daerah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Bidang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Perencanaan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Penganggaran</w:t>
            </w:r>
            <w:proofErr w:type="spellEnd"/>
          </w:p>
        </w:tc>
        <w:tc>
          <w:tcPr>
            <w:tcW w:w="2989" w:type="dxa"/>
          </w:tcPr>
          <w:p w:rsidR="000D5BA1" w:rsidRPr="000E4BA9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>
              <w:rPr>
                <w:rFonts w:ascii="Tahoma" w:hAnsi="Tahoma" w:cs="Tahoma"/>
                <w:sz w:val="24"/>
                <w:szCs w:val="24"/>
                <w:lang w:val="fi-FI"/>
              </w:rPr>
              <w:t>November</w:t>
            </w:r>
            <w:r w:rsidRPr="000E4BA9">
              <w:rPr>
                <w:rFonts w:ascii="Tahoma" w:hAnsi="Tahoma" w:cs="Tahoma"/>
                <w:sz w:val="24"/>
                <w:szCs w:val="24"/>
                <w:lang w:val="fi-FI"/>
              </w:rPr>
              <w:t xml:space="preserve"> s/d Desember</w:t>
            </w:r>
          </w:p>
          <w:p w:rsidR="000D5BA1" w:rsidRPr="000E4BA9" w:rsidRDefault="000D5BA1" w:rsidP="00440D0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</w:p>
        </w:tc>
      </w:tr>
    </w:tbl>
    <w:p w:rsidR="000D5BA1" w:rsidRDefault="000D5BA1" w:rsidP="000D5BA1">
      <w:pPr>
        <w:pStyle w:val="ListParagraph"/>
        <w:spacing w:before="120" w:after="120"/>
        <w:ind w:left="426"/>
        <w:jc w:val="both"/>
        <w:rPr>
          <w:rFonts w:ascii="Tahoma" w:hAnsi="Tahoma" w:cs="Tahoma"/>
          <w:b/>
          <w:sz w:val="24"/>
          <w:szCs w:val="24"/>
          <w:lang w:val="sv-SE"/>
        </w:rPr>
      </w:pPr>
    </w:p>
    <w:p w:rsidR="00070A63" w:rsidRDefault="00070A63" w:rsidP="00070A63">
      <w:pPr>
        <w:pStyle w:val="ListParagraph"/>
        <w:spacing w:line="360" w:lineRule="auto"/>
        <w:ind w:left="786"/>
        <w:rPr>
          <w:rFonts w:ascii="Tahoma" w:hAnsi="Tahoma" w:cs="Tahoma"/>
          <w:b/>
          <w:sz w:val="24"/>
          <w:szCs w:val="24"/>
          <w:lang w:val="sv-SE"/>
        </w:rPr>
      </w:pPr>
    </w:p>
    <w:p w:rsidR="000D5BA1" w:rsidRDefault="000D5BA1" w:rsidP="000D5BA1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ahoma" w:hAnsi="Tahoma" w:cs="Tahoma"/>
          <w:b/>
          <w:sz w:val="24"/>
          <w:szCs w:val="24"/>
          <w:lang w:val="sv-SE"/>
        </w:rPr>
      </w:pPr>
      <w:r w:rsidRPr="00473C93">
        <w:rPr>
          <w:rFonts w:ascii="Tahoma" w:hAnsi="Tahoma" w:cs="Tahoma"/>
          <w:b/>
          <w:sz w:val="24"/>
          <w:szCs w:val="24"/>
          <w:lang w:val="sv-SE"/>
        </w:rPr>
        <w:t xml:space="preserve">PENUTUP </w:t>
      </w:r>
    </w:p>
    <w:p w:rsidR="0074761D" w:rsidRDefault="0074761D" w:rsidP="0074761D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74761D">
        <w:rPr>
          <w:rFonts w:ascii="Tahoma" w:hAnsi="Tahoma" w:cs="Tahoma"/>
          <w:sz w:val="24"/>
          <w:szCs w:val="24"/>
        </w:rPr>
        <w:t>Demikian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Kerangka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Acuan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Kerja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ini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disusun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sebagai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pedoman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761D">
        <w:rPr>
          <w:rFonts w:ascii="Tahoma" w:hAnsi="Tahoma" w:cs="Tahoma"/>
          <w:sz w:val="24"/>
          <w:szCs w:val="24"/>
        </w:rPr>
        <w:t>pelaksanaan</w:t>
      </w:r>
      <w:proofErr w:type="spellEnd"/>
      <w:r w:rsidR="006E22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E2290">
        <w:rPr>
          <w:rFonts w:ascii="Tahoma" w:hAnsi="Tahoma" w:cs="Tahoma"/>
          <w:sz w:val="24"/>
          <w:szCs w:val="24"/>
        </w:rPr>
        <w:t>Kegiatan</w:t>
      </w:r>
      <w:proofErr w:type="spellEnd"/>
      <w:r w:rsidRPr="007476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Peningkatan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Efektifitas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Pelaksanaan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Fungsi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Perangkat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Daerah </w:t>
      </w:r>
      <w:proofErr w:type="spellStart"/>
      <w:r w:rsidRPr="000D5BA1">
        <w:rPr>
          <w:rFonts w:ascii="Tahoma" w:hAnsi="Tahoma" w:cs="Tahoma"/>
          <w:sz w:val="24"/>
          <w:szCs w:val="24"/>
        </w:rPr>
        <w:t>Bidang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Perencanaan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dan</w:t>
      </w:r>
      <w:proofErr w:type="spellEnd"/>
      <w:r w:rsidRPr="000D5BA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D5BA1">
        <w:rPr>
          <w:rFonts w:ascii="Tahoma" w:hAnsi="Tahoma" w:cs="Tahoma"/>
          <w:sz w:val="24"/>
          <w:szCs w:val="24"/>
        </w:rPr>
        <w:t>Penganggaran</w:t>
      </w:r>
      <w:proofErr w:type="spellEnd"/>
      <w:r w:rsidR="00171D32">
        <w:rPr>
          <w:rFonts w:ascii="Tahoma" w:hAnsi="Tahoma" w:cs="Tahoma"/>
          <w:sz w:val="24"/>
          <w:szCs w:val="24"/>
        </w:rPr>
        <w:t xml:space="preserve"> T.A. 2020</w:t>
      </w:r>
      <w:r w:rsidRPr="0074761D">
        <w:rPr>
          <w:rFonts w:ascii="Tahoma" w:hAnsi="Tahoma" w:cs="Tahoma"/>
          <w:sz w:val="24"/>
          <w:szCs w:val="24"/>
        </w:rPr>
        <w:t>.</w:t>
      </w:r>
    </w:p>
    <w:p w:rsidR="0074761D" w:rsidRPr="0074761D" w:rsidRDefault="0074761D" w:rsidP="0074761D">
      <w:pPr>
        <w:pStyle w:val="ListParagraph"/>
        <w:spacing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</w:p>
    <w:p w:rsidR="0074761D" w:rsidRDefault="0074761D" w:rsidP="0074761D">
      <w:pPr>
        <w:spacing w:after="0" w:line="240" w:lineRule="auto"/>
        <w:ind w:left="4678"/>
        <w:jc w:val="both"/>
        <w:rPr>
          <w:rFonts w:ascii="Tahoma" w:hAnsi="Tahoma" w:cs="Tahoma"/>
          <w:color w:val="000000"/>
        </w:rPr>
      </w:pPr>
    </w:p>
    <w:p w:rsidR="00493B32" w:rsidRPr="004F7E1D" w:rsidRDefault="00493B32" w:rsidP="00493B32">
      <w:pPr>
        <w:spacing w:line="240" w:lineRule="auto"/>
        <w:ind w:left="4111"/>
        <w:contextualSpacing/>
        <w:jc w:val="center"/>
        <w:rPr>
          <w:rFonts w:ascii="Tahoma" w:hAnsi="Tahoma" w:cs="Tahoma"/>
          <w:b/>
          <w:sz w:val="24"/>
        </w:rPr>
      </w:pPr>
      <w:r w:rsidRPr="004F7E1D">
        <w:rPr>
          <w:rFonts w:ascii="Tahoma" w:hAnsi="Tahoma" w:cs="Tahoma"/>
          <w:b/>
          <w:sz w:val="24"/>
        </w:rPr>
        <w:t>KEPALA BIRO ADM</w:t>
      </w:r>
      <w:r>
        <w:rPr>
          <w:rFonts w:ascii="Tahoma" w:hAnsi="Tahoma" w:cs="Tahoma"/>
          <w:b/>
          <w:sz w:val="24"/>
        </w:rPr>
        <w:t>INISTRASI</w:t>
      </w:r>
      <w:r w:rsidRPr="004F7E1D">
        <w:rPr>
          <w:rFonts w:ascii="Tahoma" w:hAnsi="Tahoma" w:cs="Tahoma"/>
          <w:b/>
          <w:sz w:val="24"/>
        </w:rPr>
        <w:t xml:space="preserve"> PEMBANGUNAN DAERAH</w:t>
      </w:r>
    </w:p>
    <w:p w:rsidR="00493B32" w:rsidRPr="004F7E1D" w:rsidRDefault="00493B32" w:rsidP="00493B32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493B32" w:rsidRPr="004F7E1D" w:rsidRDefault="00493B32" w:rsidP="00493B32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493B32" w:rsidRPr="004F7E1D" w:rsidRDefault="00493B32" w:rsidP="00493B32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493B32" w:rsidRPr="004F7E1D" w:rsidRDefault="00493B32" w:rsidP="00493B32">
      <w:pPr>
        <w:spacing w:line="240" w:lineRule="auto"/>
        <w:ind w:left="4111"/>
        <w:contextualSpacing/>
        <w:jc w:val="center"/>
        <w:rPr>
          <w:rFonts w:ascii="Tahoma" w:hAnsi="Tahoma" w:cs="Tahoma"/>
          <w:b/>
          <w:sz w:val="24"/>
          <w:u w:val="single"/>
        </w:rPr>
      </w:pPr>
      <w:r w:rsidRPr="004F7E1D">
        <w:rPr>
          <w:rFonts w:ascii="Tahoma" w:hAnsi="Tahoma" w:cs="Tahoma"/>
          <w:b/>
          <w:sz w:val="24"/>
          <w:u w:val="single"/>
        </w:rPr>
        <w:t xml:space="preserve">Ir. DYAH LUKISARI, </w:t>
      </w:r>
      <w:proofErr w:type="spellStart"/>
      <w:r w:rsidRPr="004F7E1D">
        <w:rPr>
          <w:rFonts w:ascii="Tahoma" w:hAnsi="Tahoma" w:cs="Tahoma"/>
          <w:b/>
          <w:sz w:val="24"/>
          <w:u w:val="single"/>
        </w:rPr>
        <w:t>M.Si</w:t>
      </w:r>
      <w:proofErr w:type="spellEnd"/>
      <w:r w:rsidRPr="004F7E1D">
        <w:rPr>
          <w:rFonts w:ascii="Tahoma" w:hAnsi="Tahoma" w:cs="Tahoma"/>
          <w:b/>
          <w:sz w:val="24"/>
          <w:u w:val="single"/>
        </w:rPr>
        <w:t xml:space="preserve"> </w:t>
      </w:r>
    </w:p>
    <w:p w:rsidR="00493B32" w:rsidRPr="004F7E1D" w:rsidRDefault="00493B32" w:rsidP="00493B32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  <w:r w:rsidRPr="004F7E1D">
        <w:rPr>
          <w:rFonts w:ascii="Tahoma" w:hAnsi="Tahoma" w:cs="Tahoma"/>
          <w:sz w:val="24"/>
        </w:rPr>
        <w:t xml:space="preserve">Pembina </w:t>
      </w:r>
      <w:proofErr w:type="spellStart"/>
      <w:r w:rsidRPr="004F7E1D">
        <w:rPr>
          <w:rFonts w:ascii="Tahoma" w:hAnsi="Tahoma" w:cs="Tahoma"/>
          <w:sz w:val="24"/>
        </w:rPr>
        <w:t>Utama</w:t>
      </w:r>
      <w:proofErr w:type="spellEnd"/>
      <w:r w:rsidRPr="004F7E1D">
        <w:rPr>
          <w:rFonts w:ascii="Tahoma" w:hAnsi="Tahoma" w:cs="Tahoma"/>
          <w:sz w:val="24"/>
        </w:rPr>
        <w:t xml:space="preserve"> Muda</w:t>
      </w:r>
    </w:p>
    <w:p w:rsidR="00493B32" w:rsidRPr="004F7E1D" w:rsidRDefault="00493B32" w:rsidP="00493B32">
      <w:pPr>
        <w:spacing w:line="240" w:lineRule="auto"/>
        <w:ind w:left="4111"/>
        <w:contextualSpacing/>
        <w:jc w:val="center"/>
        <w:rPr>
          <w:rFonts w:ascii="Tahoma" w:hAnsi="Tahoma" w:cs="Tahoma"/>
        </w:rPr>
      </w:pPr>
      <w:r w:rsidRPr="004F7E1D">
        <w:rPr>
          <w:rFonts w:ascii="Tahoma" w:hAnsi="Tahoma" w:cs="Tahoma"/>
          <w:sz w:val="24"/>
        </w:rPr>
        <w:t>NIP. 19661016 199203 2 006</w:t>
      </w:r>
    </w:p>
    <w:p w:rsidR="0074761D" w:rsidRDefault="0074761D" w:rsidP="0074761D">
      <w:pPr>
        <w:spacing w:line="240" w:lineRule="auto"/>
        <w:ind w:left="4111"/>
        <w:contextualSpacing/>
        <w:jc w:val="center"/>
        <w:rPr>
          <w:rFonts w:ascii="Tahoma" w:hAnsi="Tahoma" w:cs="Tahoma"/>
        </w:rPr>
      </w:pPr>
    </w:p>
    <w:p w:rsidR="0074761D" w:rsidRDefault="0074761D" w:rsidP="0074761D">
      <w:pPr>
        <w:spacing w:line="240" w:lineRule="auto"/>
        <w:ind w:left="4111"/>
        <w:contextualSpacing/>
        <w:jc w:val="center"/>
        <w:rPr>
          <w:rFonts w:ascii="Tahoma" w:hAnsi="Tahoma" w:cs="Tahoma"/>
        </w:rPr>
      </w:pPr>
    </w:p>
    <w:p w:rsidR="0074761D" w:rsidRDefault="0074761D" w:rsidP="0074761D">
      <w:pPr>
        <w:spacing w:line="240" w:lineRule="auto"/>
        <w:ind w:left="4111"/>
        <w:contextualSpacing/>
        <w:jc w:val="center"/>
        <w:rPr>
          <w:rFonts w:ascii="Tahoma" w:hAnsi="Tahoma" w:cs="Tahoma"/>
        </w:rPr>
      </w:pPr>
    </w:p>
    <w:p w:rsidR="000D5BA1" w:rsidRPr="00E63AB5" w:rsidRDefault="000D5BA1" w:rsidP="000D5B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E3F62" w:rsidRPr="000E3F62" w:rsidRDefault="000E3F62" w:rsidP="000E3F62"/>
    <w:sectPr w:rsidR="000E3F62" w:rsidRPr="000E3F62" w:rsidSect="00871027">
      <w:pgSz w:w="12242" w:h="18881" w:code="1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43356"/>
    <w:multiLevelType w:val="hybridMultilevel"/>
    <w:tmpl w:val="32A65E4A"/>
    <w:lvl w:ilvl="0" w:tplc="CC1831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E57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C86A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80D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92D9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D428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208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64F2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0C4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D3268"/>
    <w:multiLevelType w:val="hybridMultilevel"/>
    <w:tmpl w:val="BBF66836"/>
    <w:lvl w:ilvl="0" w:tplc="26084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CA1172"/>
    <w:multiLevelType w:val="hybridMultilevel"/>
    <w:tmpl w:val="5EF2E32C"/>
    <w:lvl w:ilvl="0" w:tplc="D0A0255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DED693C"/>
    <w:multiLevelType w:val="hybridMultilevel"/>
    <w:tmpl w:val="FBACB3AA"/>
    <w:lvl w:ilvl="0" w:tplc="07F21A4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2686015"/>
    <w:multiLevelType w:val="hybridMultilevel"/>
    <w:tmpl w:val="BE182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185094"/>
    <w:multiLevelType w:val="hybridMultilevel"/>
    <w:tmpl w:val="5EF2E32C"/>
    <w:lvl w:ilvl="0" w:tplc="D0A0255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2E43D66"/>
    <w:multiLevelType w:val="hybridMultilevel"/>
    <w:tmpl w:val="176AA642"/>
    <w:lvl w:ilvl="0" w:tplc="F2BCD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35A74"/>
    <w:multiLevelType w:val="hybridMultilevel"/>
    <w:tmpl w:val="4516CA6E"/>
    <w:lvl w:ilvl="0" w:tplc="9C609C2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97F21B6"/>
    <w:multiLevelType w:val="hybridMultilevel"/>
    <w:tmpl w:val="FC02A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157C6"/>
    <w:multiLevelType w:val="hybridMultilevel"/>
    <w:tmpl w:val="1E3A1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7D"/>
    <w:rsid w:val="0005236F"/>
    <w:rsid w:val="00064E21"/>
    <w:rsid w:val="00070A63"/>
    <w:rsid w:val="000A30A9"/>
    <w:rsid w:val="000D5BA1"/>
    <w:rsid w:val="000E3F62"/>
    <w:rsid w:val="00171D32"/>
    <w:rsid w:val="001B1D20"/>
    <w:rsid w:val="001B5AEC"/>
    <w:rsid w:val="002D20F3"/>
    <w:rsid w:val="0030327D"/>
    <w:rsid w:val="003D0A13"/>
    <w:rsid w:val="00400411"/>
    <w:rsid w:val="004262A1"/>
    <w:rsid w:val="004736C4"/>
    <w:rsid w:val="00493B32"/>
    <w:rsid w:val="005A6748"/>
    <w:rsid w:val="00655FFB"/>
    <w:rsid w:val="006E2290"/>
    <w:rsid w:val="0074761D"/>
    <w:rsid w:val="007D7964"/>
    <w:rsid w:val="00871027"/>
    <w:rsid w:val="00B10D0C"/>
    <w:rsid w:val="00B274E4"/>
    <w:rsid w:val="00B365C9"/>
    <w:rsid w:val="00BC4B64"/>
    <w:rsid w:val="00C41BCB"/>
    <w:rsid w:val="00C87FE3"/>
    <w:rsid w:val="00D34D6E"/>
    <w:rsid w:val="00D537DB"/>
    <w:rsid w:val="00E6542E"/>
    <w:rsid w:val="00F1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50A9C6-CE28-4561-8E25-B57D2F12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BAB2,TABEL,kepala,ListKebijakan"/>
    <w:basedOn w:val="Normal"/>
    <w:link w:val="ListParagraphChar"/>
    <w:uiPriority w:val="34"/>
    <w:qFormat/>
    <w:rsid w:val="000D5B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SUB BAB2 Char,TABEL Char,kepala Char,ListKebijakan Char"/>
    <w:link w:val="ListParagraph"/>
    <w:uiPriority w:val="34"/>
    <w:locked/>
    <w:rsid w:val="000D5BA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27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KMP001</cp:lastModifiedBy>
  <cp:revision>28</cp:revision>
  <dcterms:created xsi:type="dcterms:W3CDTF">2018-03-15T07:43:00Z</dcterms:created>
  <dcterms:modified xsi:type="dcterms:W3CDTF">2020-03-31T07:13:00Z</dcterms:modified>
</cp:coreProperties>
</file>